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83B" w:rsidRDefault="001859D7">
      <w:pPr>
        <w:jc w:val="center"/>
        <w:rPr>
          <w:rFonts w:ascii="PMingLiU" w:hAnsi="PMingLiU"/>
          <w:b/>
          <w:color w:val="002060"/>
          <w:sz w:val="52"/>
          <w:szCs w:val="52"/>
        </w:rPr>
      </w:pPr>
      <w:r>
        <w:rPr>
          <w:rFonts w:ascii="PMingLiU" w:hAnsi="PMingLiU"/>
          <w:b/>
          <w:color w:val="002060"/>
          <w:sz w:val="52"/>
          <w:szCs w:val="52"/>
        </w:rPr>
        <w:t>JT-9</w:t>
      </w:r>
      <w:r>
        <w:rPr>
          <w:rFonts w:ascii="PMingLiU" w:hAnsi="PMingLiU" w:hint="eastAsia"/>
          <w:b/>
          <w:color w:val="002060"/>
          <w:sz w:val="52"/>
          <w:szCs w:val="52"/>
        </w:rPr>
        <w:t>18   R2000</w:t>
      </w:r>
      <w:r>
        <w:rPr>
          <w:rFonts w:ascii="PMingLiU" w:hAnsi="PMingLiU" w:hint="eastAsia"/>
          <w:b/>
          <w:color w:val="002060"/>
          <w:sz w:val="52"/>
          <w:szCs w:val="52"/>
        </w:rPr>
        <w:t>远距离四通道模块</w:t>
      </w:r>
    </w:p>
    <w:p w:rsidR="0074083B" w:rsidRDefault="005E57AC" w:rsidP="00E17AEB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51.3pt;height:149.45pt">
            <v:imagedata r:id="rId8" o:title="JT-918-2"/>
          </v:shape>
        </w:pict>
      </w:r>
    </w:p>
    <w:tbl>
      <w:tblPr>
        <w:tblW w:w="10173" w:type="dxa"/>
        <w:tblLayout w:type="fixed"/>
        <w:tblLook w:val="0000"/>
      </w:tblPr>
      <w:tblGrid>
        <w:gridCol w:w="5353"/>
        <w:gridCol w:w="4820"/>
      </w:tblGrid>
      <w:tr w:rsidR="0074083B">
        <w:tblPrEx>
          <w:tblCellMar>
            <w:top w:w="0" w:type="dxa"/>
            <w:bottom w:w="0" w:type="dxa"/>
          </w:tblCellMar>
        </w:tblPrEx>
        <w:trPr>
          <w:trHeight w:val="3189"/>
        </w:trPr>
        <w:tc>
          <w:tcPr>
            <w:tcW w:w="5353" w:type="dxa"/>
          </w:tcPr>
          <w:p w:rsidR="0074083B" w:rsidRDefault="001859D7">
            <w:pPr>
              <w:jc w:val="left"/>
              <w:rPr>
                <w:rFonts w:ascii="PMingLiU" w:hAnsi="PMingLiU"/>
                <w:b/>
                <w:color w:val="0000CC"/>
                <w:sz w:val="28"/>
                <w:szCs w:val="28"/>
              </w:rPr>
            </w:pPr>
            <w:r>
              <w:rPr>
                <w:rFonts w:ascii="PMingLiU" w:hAnsi="PMingLiU" w:hint="eastAsia"/>
                <w:b/>
                <w:color w:val="0000CC"/>
                <w:sz w:val="28"/>
                <w:szCs w:val="28"/>
              </w:rPr>
              <w:t>产品特点</w:t>
            </w:r>
            <w:r>
              <w:rPr>
                <w:rFonts w:ascii="PMingLiU" w:hAnsi="PMingLiU" w:hint="eastAsia"/>
                <w:b/>
                <w:color w:val="0000CC"/>
                <w:sz w:val="28"/>
                <w:szCs w:val="28"/>
              </w:rPr>
              <w:t xml:space="preserve"> </w:t>
            </w:r>
          </w:p>
          <w:p w:rsidR="0074083B" w:rsidRDefault="001859D7">
            <w:pPr>
              <w:pStyle w:val="Default"/>
              <w:numPr>
                <w:ilvl w:val="0"/>
                <w:numId w:val="1"/>
              </w:numPr>
              <w:rPr>
                <w:rFonts w:hAnsi="宋体"/>
                <w:sz w:val="22"/>
                <w:szCs w:val="22"/>
                <w:lang w:eastAsia="zh-CN"/>
              </w:rPr>
            </w:pPr>
            <w:r>
              <w:rPr>
                <w:rFonts w:ascii="PMingLiU" w:hAnsi="PMingLiU"/>
                <w:sz w:val="22"/>
                <w:szCs w:val="22"/>
                <w:lang w:eastAsia="zh-CN"/>
              </w:rPr>
              <w:t> </w:t>
            </w:r>
            <w:r>
              <w:rPr>
                <w:rFonts w:hAnsi="宋体" w:hint="eastAsia"/>
                <w:sz w:val="22"/>
                <w:szCs w:val="22"/>
                <w:lang w:eastAsia="zh-CN"/>
              </w:rPr>
              <w:t>符合</w:t>
            </w:r>
            <w:r>
              <w:rPr>
                <w:rFonts w:hAnsi="宋体"/>
                <w:sz w:val="22"/>
                <w:szCs w:val="22"/>
                <w:lang w:eastAsia="zh-CN"/>
              </w:rPr>
              <w:t xml:space="preserve">EPC C1 GEN2 ( ISO 18000-6C) </w:t>
            </w:r>
            <w:r>
              <w:rPr>
                <w:rFonts w:hAnsi="宋体" w:hint="eastAsia"/>
                <w:sz w:val="22"/>
                <w:szCs w:val="22"/>
                <w:lang w:eastAsia="zh-CN"/>
              </w:rPr>
              <w:t>标准</w:t>
            </w:r>
          </w:p>
          <w:p w:rsidR="0074083B" w:rsidRDefault="001859D7">
            <w:pPr>
              <w:pStyle w:val="Default"/>
              <w:numPr>
                <w:ilvl w:val="0"/>
                <w:numId w:val="1"/>
              </w:numPr>
              <w:rPr>
                <w:rFonts w:hAnsi="宋体"/>
                <w:sz w:val="22"/>
                <w:szCs w:val="22"/>
                <w:lang w:eastAsia="zh-CN"/>
              </w:rPr>
            </w:pPr>
            <w:r>
              <w:rPr>
                <w:rFonts w:hAnsi="宋体" w:hint="eastAsia"/>
                <w:sz w:val="22"/>
                <w:szCs w:val="22"/>
                <w:lang w:eastAsia="zh-CN"/>
              </w:rPr>
              <w:t>读取距离稳定</w:t>
            </w:r>
            <w:r>
              <w:rPr>
                <w:rFonts w:hAnsi="宋体" w:hint="eastAsia"/>
                <w:sz w:val="22"/>
                <w:szCs w:val="22"/>
                <w:lang w:eastAsia="zh-CN"/>
              </w:rPr>
              <w:t>25</w:t>
            </w:r>
            <w:r>
              <w:rPr>
                <w:rFonts w:hAnsi="宋体" w:hint="eastAsia"/>
                <w:sz w:val="22"/>
                <w:szCs w:val="22"/>
                <w:lang w:eastAsia="zh-CN"/>
              </w:rPr>
              <w:t>米（外接</w:t>
            </w:r>
            <w:r>
              <w:rPr>
                <w:rFonts w:hAnsi="宋体" w:hint="eastAsia"/>
                <w:sz w:val="22"/>
                <w:szCs w:val="22"/>
                <w:lang w:eastAsia="zh-CN"/>
              </w:rPr>
              <w:t>12dbi</w:t>
            </w:r>
            <w:r>
              <w:rPr>
                <w:rFonts w:hAnsi="宋体" w:hint="eastAsia"/>
                <w:sz w:val="22"/>
                <w:szCs w:val="22"/>
                <w:lang w:eastAsia="zh-CN"/>
              </w:rPr>
              <w:t>天线，标签为</w:t>
            </w:r>
            <w:r>
              <w:rPr>
                <w:rFonts w:hAnsi="宋体" w:hint="eastAsia"/>
                <w:sz w:val="22"/>
                <w:szCs w:val="22"/>
                <w:lang w:eastAsia="zh-CN"/>
              </w:rPr>
              <w:t>9662</w:t>
            </w:r>
            <w:r>
              <w:rPr>
                <w:rFonts w:hAnsi="宋体" w:hint="eastAsia"/>
                <w:sz w:val="22"/>
                <w:szCs w:val="22"/>
                <w:lang w:eastAsia="zh-CN"/>
              </w:rPr>
              <w:t>白卡</w:t>
            </w:r>
            <w:r>
              <w:rPr>
                <w:rFonts w:hAnsi="宋体" w:hint="eastAsia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Ansi="宋体" w:hint="eastAsia"/>
                <w:sz w:val="22"/>
                <w:szCs w:val="22"/>
                <w:lang w:eastAsia="zh-CN"/>
              </w:rPr>
              <w:t>）</w:t>
            </w:r>
          </w:p>
          <w:p w:rsidR="0074083B" w:rsidRDefault="001859D7">
            <w:pPr>
              <w:pStyle w:val="Default"/>
              <w:numPr>
                <w:ilvl w:val="0"/>
                <w:numId w:val="1"/>
              </w:numPr>
              <w:rPr>
                <w:rFonts w:hAnsi="宋体"/>
                <w:sz w:val="22"/>
                <w:szCs w:val="22"/>
                <w:lang w:eastAsia="zh-CN"/>
              </w:rPr>
            </w:pPr>
            <w:r>
              <w:rPr>
                <w:rFonts w:hAnsi="宋体" w:hint="eastAsia"/>
                <w:sz w:val="22"/>
                <w:szCs w:val="22"/>
                <w:lang w:eastAsia="zh-CN"/>
              </w:rPr>
              <w:t>优异的读写性能及防冲撞能力</w:t>
            </w:r>
          </w:p>
          <w:p w:rsidR="0074083B" w:rsidRDefault="001859D7">
            <w:pPr>
              <w:pStyle w:val="Default"/>
              <w:numPr>
                <w:ilvl w:val="0"/>
                <w:numId w:val="1"/>
              </w:numPr>
            </w:pPr>
            <w:r>
              <w:rPr>
                <w:rFonts w:hAnsi="宋体" w:hint="eastAsia"/>
                <w:sz w:val="22"/>
                <w:szCs w:val="22"/>
                <w:lang w:eastAsia="zh-CN"/>
              </w:rPr>
              <w:t>全球多频率标准支持</w:t>
            </w:r>
          </w:p>
          <w:p w:rsidR="0074083B" w:rsidRDefault="001859D7">
            <w:pPr>
              <w:pStyle w:val="Default"/>
              <w:numPr>
                <w:ilvl w:val="0"/>
                <w:numId w:val="1"/>
              </w:numPr>
              <w:rPr>
                <w:lang w:eastAsia="zh-CN"/>
              </w:rPr>
            </w:pPr>
            <w:r>
              <w:rPr>
                <w:rFonts w:hAnsi="宋体" w:hint="eastAsia"/>
                <w:sz w:val="22"/>
                <w:szCs w:val="22"/>
                <w:lang w:eastAsia="zh-CN"/>
              </w:rPr>
              <w:t>良好的散热效果、确保设备稳定性</w:t>
            </w:r>
          </w:p>
        </w:tc>
        <w:tc>
          <w:tcPr>
            <w:tcW w:w="4820" w:type="dxa"/>
          </w:tcPr>
          <w:p w:rsidR="0074083B" w:rsidRDefault="001859D7">
            <w:pPr>
              <w:rPr>
                <w:rFonts w:ascii="PMingLiU" w:hAnsi="PMingLiU"/>
                <w:b/>
                <w:color w:val="0000CC"/>
                <w:sz w:val="28"/>
                <w:szCs w:val="28"/>
              </w:rPr>
            </w:pPr>
            <w:r>
              <w:rPr>
                <w:rFonts w:ascii="PMingLiU" w:hAnsi="PMingLiU" w:hint="eastAsia"/>
                <w:b/>
                <w:color w:val="0000CC"/>
                <w:sz w:val="28"/>
                <w:szCs w:val="28"/>
              </w:rPr>
              <w:t>产品介绍</w:t>
            </w:r>
          </w:p>
          <w:p w:rsidR="0074083B" w:rsidRDefault="001859D7">
            <w:pPr>
              <w:ind w:firstLineChars="250" w:firstLine="550"/>
            </w:pPr>
            <w:r>
              <w:rPr>
                <w:rFonts w:ascii="宋体" w:hAnsi="宋体"/>
                <w:color w:val="000000"/>
                <w:sz w:val="22"/>
              </w:rPr>
              <w:t>JT-9</w:t>
            </w:r>
            <w:r>
              <w:rPr>
                <w:rFonts w:ascii="宋体" w:hAnsi="宋体" w:hint="eastAsia"/>
                <w:color w:val="000000"/>
                <w:sz w:val="22"/>
              </w:rPr>
              <w:t>18</w:t>
            </w:r>
            <w:r>
              <w:rPr>
                <w:rFonts w:ascii="宋体" w:hAnsi="宋体" w:hint="eastAsia"/>
                <w:color w:val="000000"/>
                <w:sz w:val="22"/>
              </w:rPr>
              <w:t>为一款低成本、高性能超高频电子标签读写器模块，具有完全的自主知识产权，该读写器模块默认工作频段为</w:t>
            </w:r>
            <w:r>
              <w:rPr>
                <w:rFonts w:ascii="宋体" w:hAnsi="宋体"/>
                <w:color w:val="000000"/>
                <w:sz w:val="22"/>
              </w:rPr>
              <w:t>902</w:t>
            </w:r>
            <w:r>
              <w:rPr>
                <w:rFonts w:ascii="宋体" w:hAnsi="宋体"/>
                <w:sz w:val="22"/>
              </w:rPr>
              <w:t>MHz</w:t>
            </w:r>
            <w:r>
              <w:rPr>
                <w:rFonts w:ascii="宋体" w:hAnsi="宋体" w:hint="eastAsia"/>
                <w:color w:val="000000"/>
                <w:sz w:val="22"/>
              </w:rPr>
              <w:t>～</w:t>
            </w:r>
            <w:r>
              <w:rPr>
                <w:rFonts w:ascii="宋体" w:hAnsi="宋体"/>
                <w:color w:val="000000"/>
                <w:sz w:val="22"/>
              </w:rPr>
              <w:t>928MHz</w:t>
            </w:r>
            <w:r>
              <w:rPr>
                <w:rFonts w:ascii="宋体" w:hAnsi="宋体" w:hint="eastAsia"/>
                <w:color w:val="000000"/>
                <w:sz w:val="22"/>
              </w:rPr>
              <w:t>，在标准</w:t>
            </w:r>
            <w:r>
              <w:rPr>
                <w:rFonts w:ascii="宋体" w:hAnsi="宋体" w:hint="eastAsia"/>
                <w:color w:val="000000"/>
                <w:sz w:val="22"/>
              </w:rPr>
              <w:t>12</w:t>
            </w:r>
            <w:r>
              <w:rPr>
                <w:rFonts w:ascii="宋体" w:hAnsi="宋体"/>
                <w:color w:val="000000"/>
                <w:sz w:val="22"/>
              </w:rPr>
              <w:t>dBi</w:t>
            </w:r>
            <w:r>
              <w:rPr>
                <w:rFonts w:ascii="宋体" w:hAnsi="宋体" w:hint="eastAsia"/>
                <w:color w:val="000000"/>
                <w:sz w:val="22"/>
              </w:rPr>
              <w:t>的天线及相应标签配合下，读取距离可稳定</w:t>
            </w:r>
            <w:r>
              <w:rPr>
                <w:rFonts w:ascii="宋体" w:hAnsi="宋体" w:hint="eastAsia"/>
                <w:color w:val="000000"/>
                <w:sz w:val="22"/>
              </w:rPr>
              <w:t>25</w:t>
            </w:r>
            <w:r>
              <w:rPr>
                <w:rFonts w:ascii="宋体" w:hAnsi="宋体" w:hint="eastAsia"/>
                <w:color w:val="000000"/>
                <w:sz w:val="22"/>
              </w:rPr>
              <w:t>米，配合简单的供电及接口电路，可迅速搭建低成本的</w:t>
            </w:r>
            <w:r>
              <w:rPr>
                <w:rFonts w:ascii="宋体" w:hAnsi="宋体"/>
                <w:color w:val="000000"/>
                <w:sz w:val="22"/>
              </w:rPr>
              <w:t>RFID</w:t>
            </w:r>
            <w:r>
              <w:rPr>
                <w:rFonts w:ascii="宋体" w:hAnsi="宋体" w:hint="eastAsia"/>
                <w:color w:val="000000"/>
                <w:sz w:val="22"/>
              </w:rPr>
              <w:t>识别系统。适用于物流、服装、资产管理等复杂应用环境。</w:t>
            </w:r>
          </w:p>
        </w:tc>
      </w:tr>
      <w:tr w:rsidR="0074083B">
        <w:tblPrEx>
          <w:tblCellMar>
            <w:top w:w="0" w:type="dxa"/>
            <w:bottom w:w="0" w:type="dxa"/>
          </w:tblCellMar>
        </w:tblPrEx>
        <w:trPr>
          <w:trHeight w:val="3253"/>
        </w:trPr>
        <w:tc>
          <w:tcPr>
            <w:tcW w:w="5353" w:type="dxa"/>
            <w:vMerge w:val="restart"/>
          </w:tcPr>
          <w:tbl>
            <w:tblPr>
              <w:tblW w:w="5070" w:type="dxa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single" w:sz="4" w:space="0" w:color="FFFFFF"/>
                <w:insideV w:val="single" w:sz="4" w:space="0" w:color="FFFFFF"/>
              </w:tblBorders>
              <w:tblLayout w:type="fixed"/>
              <w:tblLook w:val="0000"/>
            </w:tblPr>
            <w:tblGrid>
              <w:gridCol w:w="1384"/>
              <w:gridCol w:w="3686"/>
            </w:tblGrid>
            <w:tr w:rsidR="0074083B">
              <w:tblPrEx>
                <w:tblCellMar>
                  <w:top w:w="0" w:type="dxa"/>
                  <w:bottom w:w="0" w:type="dxa"/>
                </w:tblCellMar>
              </w:tblPrEx>
              <w:trPr>
                <w:trHeight w:val="350"/>
              </w:trPr>
              <w:tc>
                <w:tcPr>
                  <w:tcW w:w="5070" w:type="dxa"/>
                  <w:gridSpan w:val="2"/>
                  <w:shd w:val="clear" w:color="auto" w:fill="3333FF"/>
                </w:tcPr>
                <w:p w:rsidR="0074083B" w:rsidRDefault="001859D7">
                  <w:pPr>
                    <w:autoSpaceDE w:val="0"/>
                    <w:autoSpaceDN w:val="0"/>
                    <w:adjustRightInd w:val="0"/>
                    <w:rPr>
                      <w:rFonts w:ascii="PMingLiU" w:hAnsi="PMingLiU"/>
                      <w:color w:val="FFFFFF"/>
                      <w:sz w:val="22"/>
                    </w:rPr>
                  </w:pPr>
                  <w:r>
                    <w:rPr>
                      <w:rFonts w:ascii="PMingLiU" w:hAnsi="PMingLiU" w:hint="eastAsia"/>
                      <w:b/>
                      <w:color w:val="FFFFFF"/>
                      <w:sz w:val="22"/>
                    </w:rPr>
                    <w:t>规格参数</w:t>
                  </w:r>
                </w:p>
              </w:tc>
            </w:tr>
            <w:tr w:rsidR="0074083B">
              <w:tblPrEx>
                <w:tblCellMar>
                  <w:top w:w="0" w:type="dxa"/>
                  <w:bottom w:w="0" w:type="dxa"/>
                </w:tblCellMar>
              </w:tblPrEx>
              <w:trPr>
                <w:trHeight w:val="350"/>
              </w:trPr>
              <w:tc>
                <w:tcPr>
                  <w:tcW w:w="1384" w:type="dxa"/>
                  <w:shd w:val="clear" w:color="auto" w:fill="DBE5F1"/>
                </w:tcPr>
                <w:p w:rsidR="0074083B" w:rsidRDefault="001859D7">
                  <w:pPr>
                    <w:rPr>
                      <w:rFonts w:ascii="宋体" w:hAnsi="宋体"/>
                      <w:b/>
                      <w:color w:val="1F497D"/>
                      <w:sz w:val="18"/>
                      <w:szCs w:val="16"/>
                    </w:rPr>
                  </w:pP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协议标准</w:t>
                  </w:r>
                </w:p>
              </w:tc>
              <w:tc>
                <w:tcPr>
                  <w:tcW w:w="3686" w:type="dxa"/>
                </w:tcPr>
                <w:p w:rsidR="0074083B" w:rsidRDefault="001859D7">
                  <w:pPr>
                    <w:rPr>
                      <w:rFonts w:ascii="宋体" w:hAnsi="宋体"/>
                      <w:b/>
                      <w:sz w:val="18"/>
                      <w:szCs w:val="16"/>
                    </w:rPr>
                  </w:pPr>
                  <w:r>
                    <w:rPr>
                      <w:rFonts w:ascii="宋体" w:hAnsi="宋体"/>
                      <w:b/>
                      <w:sz w:val="18"/>
                      <w:szCs w:val="16"/>
                    </w:rPr>
                    <w:t>EPC C1 GEN2 ( ISO 18000-6C)</w:t>
                  </w:r>
                </w:p>
              </w:tc>
            </w:tr>
            <w:tr w:rsidR="0074083B">
              <w:tblPrEx>
                <w:tblCellMar>
                  <w:top w:w="0" w:type="dxa"/>
                  <w:bottom w:w="0" w:type="dxa"/>
                </w:tblCellMar>
              </w:tblPrEx>
              <w:trPr>
                <w:trHeight w:val="350"/>
              </w:trPr>
              <w:tc>
                <w:tcPr>
                  <w:tcW w:w="1384" w:type="dxa"/>
                  <w:shd w:val="clear" w:color="auto" w:fill="EAF1DD"/>
                </w:tcPr>
                <w:p w:rsidR="0074083B" w:rsidRDefault="0074083B">
                  <w:pPr>
                    <w:rPr>
                      <w:rFonts w:ascii="宋体" w:hAnsi="宋体"/>
                      <w:b/>
                      <w:sz w:val="18"/>
                      <w:szCs w:val="16"/>
                    </w:rPr>
                  </w:pPr>
                </w:p>
                <w:p w:rsidR="0074083B" w:rsidRDefault="0074083B">
                  <w:pPr>
                    <w:rPr>
                      <w:rFonts w:ascii="宋体" w:hAnsi="宋体"/>
                      <w:b/>
                      <w:sz w:val="18"/>
                      <w:szCs w:val="16"/>
                    </w:rPr>
                  </w:pPr>
                </w:p>
                <w:p w:rsidR="0074083B" w:rsidRDefault="001859D7">
                  <w:pPr>
                    <w:rPr>
                      <w:rFonts w:ascii="宋体" w:hAnsi="宋体"/>
                      <w:b/>
                      <w:color w:val="1F497D"/>
                      <w:sz w:val="18"/>
                      <w:szCs w:val="16"/>
                    </w:rPr>
                  </w:pP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可选工作频率</w:t>
                  </w:r>
                </w:p>
              </w:tc>
              <w:tc>
                <w:tcPr>
                  <w:tcW w:w="3686" w:type="dxa"/>
                  <w:shd w:val="clear" w:color="auto" w:fill="F2F2F2"/>
                </w:tcPr>
                <w:p w:rsidR="0074083B" w:rsidRDefault="001859D7">
                  <w:pPr>
                    <w:rPr>
                      <w:rFonts w:ascii="宋体" w:hAnsi="宋体"/>
                      <w:b/>
                      <w:sz w:val="18"/>
                      <w:szCs w:val="16"/>
                    </w:rPr>
                  </w:pP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北美</w:t>
                  </w: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:</w:t>
                  </w:r>
                  <w:r>
                    <w:rPr>
                      <w:rFonts w:ascii="宋体" w:hAnsi="宋体"/>
                      <w:b/>
                      <w:sz w:val="18"/>
                      <w:szCs w:val="16"/>
                    </w:rPr>
                    <w:t>902MHz</w:t>
                  </w:r>
                  <w:r>
                    <w:rPr>
                      <w:rFonts w:ascii="宋体" w:hAnsi="宋体" w:cs="Arial" w:hint="eastAsia"/>
                      <w:b/>
                      <w:kern w:val="0"/>
                      <w:sz w:val="18"/>
                      <w:szCs w:val="16"/>
                    </w:rPr>
                    <w:t>～</w:t>
                  </w:r>
                  <w:r>
                    <w:rPr>
                      <w:rFonts w:ascii="宋体" w:hAnsi="宋体"/>
                      <w:b/>
                      <w:sz w:val="18"/>
                      <w:szCs w:val="16"/>
                    </w:rPr>
                    <w:t>928MHz</w:t>
                  </w: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（默认）</w:t>
                  </w:r>
                </w:p>
                <w:p w:rsidR="0074083B" w:rsidRDefault="001859D7">
                  <w:pPr>
                    <w:rPr>
                      <w:rFonts w:ascii="宋体" w:hAnsi="宋体"/>
                      <w:b/>
                      <w:sz w:val="18"/>
                      <w:szCs w:val="16"/>
                    </w:rPr>
                  </w:pP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欧洲</w:t>
                  </w:r>
                  <w:r>
                    <w:rPr>
                      <w:rFonts w:ascii="宋体" w:hAnsi="宋体" w:hint="eastAsia"/>
                      <w:b/>
                      <w:color w:val="1F497D"/>
                      <w:sz w:val="18"/>
                      <w:szCs w:val="16"/>
                    </w:rPr>
                    <w:t>:</w:t>
                  </w:r>
                  <w:r>
                    <w:rPr>
                      <w:rFonts w:ascii="宋体" w:hAnsi="宋体"/>
                      <w:b/>
                      <w:sz w:val="18"/>
                      <w:szCs w:val="16"/>
                    </w:rPr>
                    <w:t>865MHz</w:t>
                  </w:r>
                  <w:r>
                    <w:rPr>
                      <w:rFonts w:ascii="宋体" w:hAnsi="宋体" w:cs="Arial" w:hint="eastAsia"/>
                      <w:b/>
                      <w:kern w:val="0"/>
                      <w:sz w:val="18"/>
                      <w:szCs w:val="16"/>
                    </w:rPr>
                    <w:t>～</w:t>
                  </w:r>
                  <w:r>
                    <w:rPr>
                      <w:rFonts w:ascii="宋体" w:hAnsi="宋体"/>
                      <w:b/>
                      <w:sz w:val="18"/>
                      <w:szCs w:val="16"/>
                    </w:rPr>
                    <w:t>868MHz</w:t>
                  </w: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（需定制）</w:t>
                  </w:r>
                </w:p>
                <w:p w:rsidR="0074083B" w:rsidRDefault="001859D7">
                  <w:pPr>
                    <w:rPr>
                      <w:rFonts w:ascii="宋体" w:hAnsi="宋体"/>
                      <w:b/>
                      <w:sz w:val="18"/>
                      <w:szCs w:val="16"/>
                    </w:rPr>
                  </w:pP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中国</w:t>
                  </w: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:</w:t>
                  </w:r>
                  <w:r>
                    <w:rPr>
                      <w:rFonts w:ascii="宋体" w:hAnsi="宋体"/>
                      <w:b/>
                      <w:sz w:val="18"/>
                      <w:szCs w:val="16"/>
                    </w:rPr>
                    <w:t>920MHz</w:t>
                  </w:r>
                  <w:r>
                    <w:rPr>
                      <w:rFonts w:ascii="宋体" w:hAnsi="宋体" w:cs="Arial" w:hint="eastAsia"/>
                      <w:b/>
                      <w:kern w:val="0"/>
                      <w:sz w:val="18"/>
                      <w:szCs w:val="16"/>
                    </w:rPr>
                    <w:t>～</w:t>
                  </w:r>
                  <w:r>
                    <w:rPr>
                      <w:rFonts w:ascii="宋体" w:hAnsi="宋体"/>
                      <w:b/>
                      <w:sz w:val="18"/>
                      <w:szCs w:val="16"/>
                    </w:rPr>
                    <w:t>928MHz</w:t>
                  </w: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（需定制）</w:t>
                  </w:r>
                </w:p>
              </w:tc>
            </w:tr>
            <w:tr w:rsidR="0074083B">
              <w:tblPrEx>
                <w:tblCellMar>
                  <w:top w:w="0" w:type="dxa"/>
                  <w:bottom w:w="0" w:type="dxa"/>
                </w:tblCellMar>
              </w:tblPrEx>
              <w:trPr>
                <w:trHeight w:val="350"/>
              </w:trPr>
              <w:tc>
                <w:tcPr>
                  <w:tcW w:w="1384" w:type="dxa"/>
                  <w:shd w:val="clear" w:color="auto" w:fill="DBE5F1"/>
                </w:tcPr>
                <w:p w:rsidR="0074083B" w:rsidRDefault="001859D7">
                  <w:pPr>
                    <w:rPr>
                      <w:rFonts w:ascii="宋体" w:hAnsi="宋体"/>
                      <w:b/>
                      <w:sz w:val="18"/>
                      <w:szCs w:val="16"/>
                    </w:rPr>
                  </w:pP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芯片</w:t>
                  </w:r>
                </w:p>
              </w:tc>
              <w:tc>
                <w:tcPr>
                  <w:tcW w:w="3686" w:type="dxa"/>
                </w:tcPr>
                <w:p w:rsidR="0074083B" w:rsidRDefault="001859D7">
                  <w:pPr>
                    <w:rPr>
                      <w:rFonts w:ascii="宋体" w:hAnsi="宋体"/>
                      <w:b/>
                      <w:sz w:val="18"/>
                      <w:szCs w:val="16"/>
                    </w:rPr>
                  </w:pP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IMPINJ R2000</w:t>
                  </w: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芯片</w:t>
                  </w:r>
                </w:p>
              </w:tc>
            </w:tr>
            <w:tr w:rsidR="0074083B">
              <w:tblPrEx>
                <w:tblCellMar>
                  <w:top w:w="0" w:type="dxa"/>
                  <w:bottom w:w="0" w:type="dxa"/>
                </w:tblCellMar>
              </w:tblPrEx>
              <w:trPr>
                <w:trHeight w:val="350"/>
              </w:trPr>
              <w:tc>
                <w:tcPr>
                  <w:tcW w:w="1384" w:type="dxa"/>
                  <w:shd w:val="clear" w:color="auto" w:fill="DBE5F1"/>
                </w:tcPr>
                <w:p w:rsidR="0074083B" w:rsidRDefault="001859D7">
                  <w:pPr>
                    <w:rPr>
                      <w:rFonts w:ascii="宋体" w:hAnsi="宋体"/>
                      <w:b/>
                      <w:color w:val="1F497D"/>
                      <w:sz w:val="18"/>
                      <w:szCs w:val="16"/>
                    </w:rPr>
                  </w:pP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输出功率</w:t>
                  </w:r>
                </w:p>
              </w:tc>
              <w:tc>
                <w:tcPr>
                  <w:tcW w:w="3686" w:type="dxa"/>
                </w:tcPr>
                <w:p w:rsidR="0074083B" w:rsidRDefault="001859D7">
                  <w:pPr>
                    <w:rPr>
                      <w:rFonts w:ascii="宋体" w:hAnsi="宋体"/>
                      <w:b/>
                      <w:sz w:val="16"/>
                      <w:szCs w:val="16"/>
                    </w:rPr>
                  </w:pPr>
                  <w:r>
                    <w:rPr>
                      <w:rFonts w:ascii="宋体" w:hAnsi="宋体"/>
                      <w:b/>
                      <w:sz w:val="18"/>
                      <w:szCs w:val="16"/>
                    </w:rPr>
                    <w:t>15dBm</w:t>
                  </w:r>
                  <w:r>
                    <w:rPr>
                      <w:rFonts w:ascii="宋体" w:hAnsi="宋体" w:cs="Arial" w:hint="eastAsia"/>
                      <w:b/>
                      <w:kern w:val="0"/>
                      <w:sz w:val="18"/>
                      <w:szCs w:val="16"/>
                    </w:rPr>
                    <w:t>～</w:t>
                  </w: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30</w:t>
                  </w:r>
                  <w:r>
                    <w:rPr>
                      <w:rFonts w:ascii="宋体" w:hAnsi="宋体"/>
                      <w:b/>
                      <w:sz w:val="18"/>
                      <w:szCs w:val="16"/>
                    </w:rPr>
                    <w:t xml:space="preserve">dBm </w:t>
                  </w: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（软件可调，</w:t>
                  </w:r>
                  <w:r>
                    <w:rPr>
                      <w:rFonts w:ascii="宋体" w:hAnsi="宋体"/>
                      <w:b/>
                      <w:sz w:val="18"/>
                      <w:szCs w:val="16"/>
                    </w:rPr>
                    <w:t xml:space="preserve">1dBm </w:t>
                  </w: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步进）</w:t>
                  </w:r>
                </w:p>
              </w:tc>
            </w:tr>
            <w:tr w:rsidR="0074083B">
              <w:tblPrEx>
                <w:tblCellMar>
                  <w:top w:w="0" w:type="dxa"/>
                  <w:bottom w:w="0" w:type="dxa"/>
                </w:tblCellMar>
              </w:tblPrEx>
              <w:trPr>
                <w:trHeight w:val="315"/>
              </w:trPr>
              <w:tc>
                <w:tcPr>
                  <w:tcW w:w="1384" w:type="dxa"/>
                  <w:shd w:val="clear" w:color="auto" w:fill="EAF1DD"/>
                </w:tcPr>
                <w:p w:rsidR="0074083B" w:rsidRDefault="001859D7">
                  <w:pPr>
                    <w:rPr>
                      <w:rFonts w:ascii="宋体" w:hAnsi="宋体"/>
                      <w:b/>
                      <w:color w:val="1F497D"/>
                      <w:sz w:val="18"/>
                      <w:szCs w:val="16"/>
                    </w:rPr>
                  </w:pP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读写距离</w:t>
                  </w:r>
                </w:p>
              </w:tc>
              <w:tc>
                <w:tcPr>
                  <w:tcW w:w="3686" w:type="dxa"/>
                  <w:shd w:val="clear" w:color="auto" w:fill="F2F2F2"/>
                </w:tcPr>
                <w:p w:rsidR="0074083B" w:rsidRDefault="001859D7">
                  <w:pPr>
                    <w:rPr>
                      <w:rFonts w:ascii="宋体" w:hAnsi="宋体"/>
                      <w:b/>
                      <w:sz w:val="18"/>
                      <w:szCs w:val="16"/>
                    </w:rPr>
                  </w:pP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25</w:t>
                  </w: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米（白卡配</w:t>
                  </w: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12DBI</w:t>
                  </w: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天线测）</w:t>
                  </w:r>
                </w:p>
              </w:tc>
            </w:tr>
            <w:tr w:rsidR="0074083B">
              <w:tblPrEx>
                <w:tblCellMar>
                  <w:top w:w="0" w:type="dxa"/>
                  <w:bottom w:w="0" w:type="dxa"/>
                </w:tblCellMar>
              </w:tblPrEx>
              <w:trPr>
                <w:trHeight w:val="350"/>
              </w:trPr>
              <w:tc>
                <w:tcPr>
                  <w:tcW w:w="1384" w:type="dxa"/>
                  <w:shd w:val="clear" w:color="auto" w:fill="DBE5F1"/>
                </w:tcPr>
                <w:p w:rsidR="0074083B" w:rsidRDefault="001859D7">
                  <w:pPr>
                    <w:rPr>
                      <w:rFonts w:ascii="宋体" w:hAnsi="宋体"/>
                      <w:b/>
                      <w:color w:val="1F497D"/>
                      <w:sz w:val="18"/>
                      <w:szCs w:val="16"/>
                    </w:rPr>
                  </w:pP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射频界面</w:t>
                  </w:r>
                </w:p>
              </w:tc>
              <w:tc>
                <w:tcPr>
                  <w:tcW w:w="3686" w:type="dxa"/>
                </w:tcPr>
                <w:p w:rsidR="0074083B" w:rsidRDefault="001859D7" w:rsidP="00AB615F">
                  <w:pPr>
                    <w:rPr>
                      <w:rFonts w:ascii="宋体" w:hAnsi="宋体"/>
                      <w:b/>
                      <w:color w:val="1F497D"/>
                      <w:sz w:val="18"/>
                      <w:szCs w:val="16"/>
                    </w:rPr>
                  </w:pP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4</w:t>
                  </w: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路</w:t>
                  </w:r>
                  <w:r w:rsidR="00AB615F"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SMA</w:t>
                  </w:r>
                  <w:proofErr w:type="gramStart"/>
                  <w:r w:rsidR="00AB615F"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母头</w:t>
                  </w: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接口</w:t>
                  </w:r>
                  <w:proofErr w:type="gramEnd"/>
                </w:p>
              </w:tc>
            </w:tr>
            <w:tr w:rsidR="0074083B">
              <w:tblPrEx>
                <w:tblCellMar>
                  <w:top w:w="0" w:type="dxa"/>
                  <w:bottom w:w="0" w:type="dxa"/>
                </w:tblCellMar>
              </w:tblPrEx>
              <w:trPr>
                <w:trHeight w:val="350"/>
              </w:trPr>
              <w:tc>
                <w:tcPr>
                  <w:tcW w:w="1384" w:type="dxa"/>
                  <w:shd w:val="clear" w:color="auto" w:fill="EAF1DD"/>
                </w:tcPr>
                <w:p w:rsidR="0074083B" w:rsidRDefault="001859D7">
                  <w:pPr>
                    <w:rPr>
                      <w:rFonts w:ascii="宋体" w:hAnsi="宋体"/>
                      <w:b/>
                      <w:sz w:val="18"/>
                      <w:szCs w:val="16"/>
                    </w:rPr>
                  </w:pP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通信协议</w:t>
                  </w:r>
                </w:p>
                <w:p w:rsidR="0074083B" w:rsidRDefault="001859D7">
                  <w:pPr>
                    <w:rPr>
                      <w:rFonts w:ascii="宋体" w:hAnsi="宋体"/>
                      <w:b/>
                      <w:sz w:val="18"/>
                      <w:szCs w:val="16"/>
                    </w:rPr>
                  </w:pP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UART</w:t>
                  </w: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接口</w:t>
                  </w:r>
                </w:p>
                <w:p w:rsidR="0074083B" w:rsidRDefault="001859D7">
                  <w:pPr>
                    <w:rPr>
                      <w:rFonts w:ascii="宋体" w:hAnsi="宋体"/>
                      <w:b/>
                      <w:color w:val="1F497D"/>
                      <w:sz w:val="18"/>
                      <w:szCs w:val="16"/>
                    </w:rPr>
                  </w:pP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USB</w:t>
                  </w: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接口</w:t>
                  </w:r>
                </w:p>
              </w:tc>
              <w:tc>
                <w:tcPr>
                  <w:tcW w:w="3686" w:type="dxa"/>
                  <w:shd w:val="clear" w:color="auto" w:fill="F2F2F2"/>
                </w:tcPr>
                <w:p w:rsidR="0074083B" w:rsidRDefault="001859D7">
                  <w:pPr>
                    <w:rPr>
                      <w:rFonts w:ascii="宋体" w:hAnsi="宋体"/>
                      <w:b/>
                      <w:sz w:val="18"/>
                      <w:szCs w:val="16"/>
                    </w:rPr>
                  </w:pP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异步串口通信协议</w:t>
                  </w:r>
                </w:p>
                <w:p w:rsidR="0074083B" w:rsidRDefault="001859D7">
                  <w:pPr>
                    <w:rPr>
                      <w:rFonts w:ascii="宋体" w:hAnsi="宋体"/>
                      <w:b/>
                      <w:sz w:val="18"/>
                      <w:szCs w:val="16"/>
                    </w:rPr>
                  </w:pP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波特率</w:t>
                  </w: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115200</w:t>
                  </w: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，</w:t>
                  </w: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TTL</w:t>
                  </w: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电平</w:t>
                  </w:r>
                </w:p>
                <w:p w:rsidR="0074083B" w:rsidRDefault="001859D7">
                  <w:pPr>
                    <w:rPr>
                      <w:rFonts w:ascii="宋体" w:hAnsi="宋体"/>
                      <w:b/>
                      <w:color w:val="1F497D"/>
                      <w:sz w:val="18"/>
                      <w:szCs w:val="16"/>
                    </w:rPr>
                  </w:pP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一路</w:t>
                  </w: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USB2.0</w:t>
                  </w: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全速端口</w:t>
                  </w:r>
                </w:p>
              </w:tc>
            </w:tr>
            <w:tr w:rsidR="0074083B">
              <w:tblPrEx>
                <w:tblCellMar>
                  <w:top w:w="0" w:type="dxa"/>
                  <w:bottom w:w="0" w:type="dxa"/>
                </w:tblCellMar>
              </w:tblPrEx>
              <w:trPr>
                <w:trHeight w:val="350"/>
              </w:trPr>
              <w:tc>
                <w:tcPr>
                  <w:tcW w:w="1384" w:type="dxa"/>
                  <w:shd w:val="clear" w:color="auto" w:fill="DBE5F1"/>
                </w:tcPr>
                <w:p w:rsidR="0074083B" w:rsidRDefault="001859D7">
                  <w:pPr>
                    <w:rPr>
                      <w:rFonts w:ascii="宋体" w:hAnsi="宋体"/>
                      <w:b/>
                      <w:sz w:val="18"/>
                      <w:szCs w:val="16"/>
                    </w:rPr>
                  </w:pP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额定电流</w:t>
                  </w:r>
                </w:p>
              </w:tc>
              <w:tc>
                <w:tcPr>
                  <w:tcW w:w="3686" w:type="dxa"/>
                </w:tcPr>
                <w:p w:rsidR="0074083B" w:rsidRDefault="001859D7" w:rsidP="0000186A">
                  <w:pPr>
                    <w:rPr>
                      <w:rFonts w:ascii="宋体" w:hAnsi="宋体"/>
                      <w:b/>
                      <w:sz w:val="18"/>
                      <w:szCs w:val="16"/>
                    </w:rPr>
                  </w:pP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MAX</w:t>
                  </w:r>
                  <w:r>
                    <w:rPr>
                      <w:rFonts w:ascii="宋体" w:hAnsi="宋体"/>
                      <w:b/>
                      <w:sz w:val="18"/>
                      <w:szCs w:val="16"/>
                    </w:rPr>
                    <w:t xml:space="preserve"> </w:t>
                  </w:r>
                  <w:r w:rsidR="0000186A"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 xml:space="preserve">800 </w:t>
                  </w:r>
                  <w:proofErr w:type="spellStart"/>
                  <w:r w:rsidR="0000186A"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mA</w:t>
                  </w:r>
                  <w:proofErr w:type="spellEnd"/>
                  <w:r>
                    <w:rPr>
                      <w:rFonts w:ascii="宋体" w:hAnsi="宋体"/>
                      <w:b/>
                      <w:sz w:val="18"/>
                      <w:szCs w:val="16"/>
                    </w:rPr>
                    <w:t xml:space="preserve"> </w:t>
                  </w:r>
                </w:p>
              </w:tc>
            </w:tr>
            <w:tr w:rsidR="0074083B">
              <w:tblPrEx>
                <w:tblCellMar>
                  <w:top w:w="0" w:type="dxa"/>
                  <w:bottom w:w="0" w:type="dxa"/>
                </w:tblCellMar>
              </w:tblPrEx>
              <w:trPr>
                <w:trHeight w:val="350"/>
              </w:trPr>
              <w:tc>
                <w:tcPr>
                  <w:tcW w:w="1384" w:type="dxa"/>
                  <w:shd w:val="clear" w:color="auto" w:fill="EAF1DD"/>
                </w:tcPr>
                <w:p w:rsidR="0074083B" w:rsidRDefault="001859D7">
                  <w:pPr>
                    <w:rPr>
                      <w:rFonts w:ascii="宋体" w:hAnsi="宋体"/>
                      <w:b/>
                      <w:sz w:val="18"/>
                      <w:szCs w:val="16"/>
                    </w:rPr>
                  </w:pP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待机电流</w:t>
                  </w:r>
                </w:p>
              </w:tc>
              <w:tc>
                <w:tcPr>
                  <w:tcW w:w="3686" w:type="dxa"/>
                  <w:shd w:val="clear" w:color="auto" w:fill="F2F2F2"/>
                </w:tcPr>
                <w:p w:rsidR="0074083B" w:rsidRDefault="001859D7">
                  <w:pPr>
                    <w:rPr>
                      <w:rFonts w:ascii="宋体" w:hAnsi="宋体"/>
                      <w:b/>
                      <w:sz w:val="18"/>
                      <w:szCs w:val="16"/>
                    </w:rPr>
                  </w:pP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小于</w:t>
                  </w:r>
                  <w:r>
                    <w:rPr>
                      <w:rFonts w:ascii="宋体" w:hAnsi="宋体"/>
                      <w:b/>
                      <w:sz w:val="18"/>
                      <w:szCs w:val="16"/>
                    </w:rPr>
                    <w:t xml:space="preserve">60 </w:t>
                  </w:r>
                  <w:proofErr w:type="spellStart"/>
                  <w:r>
                    <w:rPr>
                      <w:rFonts w:ascii="宋体" w:hAnsi="宋体"/>
                      <w:b/>
                      <w:sz w:val="18"/>
                      <w:szCs w:val="16"/>
                    </w:rPr>
                    <w:t>mA</w:t>
                  </w:r>
                  <w:proofErr w:type="spellEnd"/>
                </w:p>
              </w:tc>
            </w:tr>
            <w:tr w:rsidR="0074083B">
              <w:tblPrEx>
                <w:tblCellMar>
                  <w:top w:w="0" w:type="dxa"/>
                  <w:bottom w:w="0" w:type="dxa"/>
                </w:tblCellMar>
              </w:tblPrEx>
              <w:trPr>
                <w:trHeight w:val="350"/>
              </w:trPr>
              <w:tc>
                <w:tcPr>
                  <w:tcW w:w="1384" w:type="dxa"/>
                  <w:shd w:val="clear" w:color="auto" w:fill="DBE5F1"/>
                </w:tcPr>
                <w:p w:rsidR="0074083B" w:rsidRDefault="001859D7">
                  <w:pPr>
                    <w:rPr>
                      <w:rFonts w:ascii="宋体" w:hAnsi="宋体"/>
                      <w:b/>
                      <w:sz w:val="18"/>
                      <w:szCs w:val="16"/>
                    </w:rPr>
                  </w:pP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供电电压</w:t>
                  </w:r>
                </w:p>
              </w:tc>
              <w:tc>
                <w:tcPr>
                  <w:tcW w:w="3686" w:type="dxa"/>
                </w:tcPr>
                <w:p w:rsidR="0074083B" w:rsidRDefault="001859D7">
                  <w:pPr>
                    <w:rPr>
                      <w:rFonts w:ascii="宋体" w:hAnsi="宋体"/>
                      <w:b/>
                      <w:sz w:val="18"/>
                      <w:szCs w:val="16"/>
                    </w:rPr>
                  </w:pPr>
                  <w:r>
                    <w:rPr>
                      <w:rFonts w:ascii="宋体" w:hAnsi="宋体"/>
                      <w:b/>
                      <w:sz w:val="18"/>
                      <w:szCs w:val="16"/>
                    </w:rPr>
                    <w:t>DC 3.7 V</w:t>
                  </w:r>
                  <w:r>
                    <w:rPr>
                      <w:rFonts w:ascii="宋体" w:hAnsi="宋体" w:cs="Arial" w:hint="eastAsia"/>
                      <w:b/>
                      <w:kern w:val="0"/>
                      <w:sz w:val="18"/>
                      <w:szCs w:val="16"/>
                    </w:rPr>
                    <w:t>～</w:t>
                  </w:r>
                  <w:r>
                    <w:rPr>
                      <w:rFonts w:ascii="宋体" w:hAnsi="宋体"/>
                      <w:b/>
                      <w:sz w:val="18"/>
                      <w:szCs w:val="16"/>
                    </w:rPr>
                    <w:t>5 V</w:t>
                  </w:r>
                </w:p>
              </w:tc>
            </w:tr>
          </w:tbl>
          <w:p w:rsidR="0074083B" w:rsidRDefault="0074083B">
            <w:pPr>
              <w:jc w:val="left"/>
              <w:rPr>
                <w:rFonts w:ascii="PMingLiU" w:hAnsi="PMingLiU"/>
                <w:b/>
                <w:color w:val="0000CC"/>
                <w:sz w:val="28"/>
                <w:szCs w:val="28"/>
              </w:rPr>
            </w:pPr>
          </w:p>
        </w:tc>
        <w:tc>
          <w:tcPr>
            <w:tcW w:w="4820" w:type="dxa"/>
          </w:tcPr>
          <w:tbl>
            <w:tblPr>
              <w:tblpPr w:leftFromText="180" w:rightFromText="180" w:vertAnchor="text" w:horzAnchor="margin" w:tblpY="-129"/>
              <w:tblOverlap w:val="never"/>
              <w:tblW w:w="3936" w:type="dxa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single" w:sz="4" w:space="0" w:color="FFFFFF"/>
                <w:insideV w:val="single" w:sz="4" w:space="0" w:color="FFFFFF"/>
              </w:tblBorders>
              <w:tblLayout w:type="fixed"/>
              <w:tblLook w:val="0000"/>
            </w:tblPr>
            <w:tblGrid>
              <w:gridCol w:w="1384"/>
              <w:gridCol w:w="2552"/>
            </w:tblGrid>
            <w:tr w:rsidR="0074083B">
              <w:tblPrEx>
                <w:tblCellMar>
                  <w:top w:w="0" w:type="dxa"/>
                  <w:bottom w:w="0" w:type="dxa"/>
                </w:tblCellMar>
              </w:tblPrEx>
              <w:trPr>
                <w:trHeight w:val="350"/>
              </w:trPr>
              <w:tc>
                <w:tcPr>
                  <w:tcW w:w="3936" w:type="dxa"/>
                  <w:gridSpan w:val="2"/>
                  <w:shd w:val="clear" w:color="auto" w:fill="3333FF"/>
                </w:tcPr>
                <w:p w:rsidR="0074083B" w:rsidRDefault="001859D7">
                  <w:pPr>
                    <w:autoSpaceDE w:val="0"/>
                    <w:autoSpaceDN w:val="0"/>
                    <w:adjustRightInd w:val="0"/>
                    <w:rPr>
                      <w:rFonts w:ascii="PMingLiU" w:hAnsi="PMingLiU"/>
                      <w:b/>
                      <w:color w:val="FFFFFF"/>
                      <w:sz w:val="22"/>
                    </w:rPr>
                  </w:pPr>
                  <w:r>
                    <w:rPr>
                      <w:rFonts w:ascii="PMingLiU" w:hAnsi="PMingLiU" w:hint="eastAsia"/>
                      <w:b/>
                      <w:color w:val="FFFFFF"/>
                      <w:sz w:val="22"/>
                    </w:rPr>
                    <w:t>物理参数</w:t>
                  </w:r>
                </w:p>
              </w:tc>
            </w:tr>
            <w:tr w:rsidR="0074083B">
              <w:tblPrEx>
                <w:tblCellMar>
                  <w:top w:w="0" w:type="dxa"/>
                  <w:bottom w:w="0" w:type="dxa"/>
                </w:tblCellMar>
              </w:tblPrEx>
              <w:trPr>
                <w:trHeight w:val="350"/>
              </w:trPr>
              <w:tc>
                <w:tcPr>
                  <w:tcW w:w="1384" w:type="dxa"/>
                  <w:shd w:val="clear" w:color="auto" w:fill="DBE5F1"/>
                </w:tcPr>
                <w:p w:rsidR="0074083B" w:rsidRDefault="001859D7">
                  <w:pPr>
                    <w:rPr>
                      <w:rFonts w:ascii="宋体" w:hAnsi="宋体"/>
                      <w:b/>
                      <w:sz w:val="18"/>
                      <w:szCs w:val="16"/>
                    </w:rPr>
                  </w:pP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外形尺寸</w:t>
                  </w:r>
                </w:p>
              </w:tc>
              <w:tc>
                <w:tcPr>
                  <w:tcW w:w="2552" w:type="dxa"/>
                </w:tcPr>
                <w:p w:rsidR="0074083B" w:rsidRDefault="001859D7">
                  <w:pPr>
                    <w:rPr>
                      <w:rFonts w:ascii="宋体" w:hAnsi="宋体"/>
                      <w:b/>
                      <w:sz w:val="18"/>
                      <w:szCs w:val="16"/>
                    </w:rPr>
                  </w:pP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69</w:t>
                  </w:r>
                  <w:r>
                    <w:rPr>
                      <w:rFonts w:ascii="宋体" w:hAnsi="宋体"/>
                      <w:b/>
                      <w:sz w:val="18"/>
                      <w:szCs w:val="16"/>
                    </w:rPr>
                    <w:t xml:space="preserve"> mm*4</w:t>
                  </w: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3</w:t>
                  </w:r>
                  <w:r>
                    <w:rPr>
                      <w:rFonts w:ascii="宋体" w:hAnsi="宋体"/>
                      <w:b/>
                      <w:sz w:val="18"/>
                      <w:szCs w:val="16"/>
                    </w:rPr>
                    <w:t xml:space="preserve"> mm*</w:t>
                  </w: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8</w:t>
                  </w:r>
                  <w:r>
                    <w:rPr>
                      <w:rFonts w:ascii="宋体" w:hAnsi="宋体"/>
                      <w:b/>
                      <w:sz w:val="18"/>
                      <w:szCs w:val="16"/>
                    </w:rPr>
                    <w:t xml:space="preserve"> mm</w:t>
                  </w:r>
                </w:p>
              </w:tc>
            </w:tr>
            <w:tr w:rsidR="0074083B">
              <w:tblPrEx>
                <w:tblCellMar>
                  <w:top w:w="0" w:type="dxa"/>
                  <w:bottom w:w="0" w:type="dxa"/>
                </w:tblCellMar>
              </w:tblPrEx>
              <w:trPr>
                <w:trHeight w:val="350"/>
              </w:trPr>
              <w:tc>
                <w:tcPr>
                  <w:tcW w:w="1384" w:type="dxa"/>
                  <w:shd w:val="clear" w:color="auto" w:fill="EAF1DD"/>
                </w:tcPr>
                <w:p w:rsidR="0074083B" w:rsidRDefault="001859D7">
                  <w:pPr>
                    <w:rPr>
                      <w:rFonts w:ascii="宋体" w:hAnsi="宋体"/>
                      <w:b/>
                      <w:sz w:val="18"/>
                      <w:szCs w:val="16"/>
                    </w:rPr>
                  </w:pP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整机重量</w:t>
                  </w:r>
                </w:p>
              </w:tc>
              <w:tc>
                <w:tcPr>
                  <w:tcW w:w="2552" w:type="dxa"/>
                  <w:shd w:val="clear" w:color="auto" w:fill="F2F2F2"/>
                </w:tcPr>
                <w:p w:rsidR="0074083B" w:rsidRDefault="001859D7">
                  <w:pPr>
                    <w:rPr>
                      <w:rFonts w:ascii="宋体" w:hAnsi="宋体"/>
                      <w:b/>
                      <w:sz w:val="18"/>
                      <w:szCs w:val="16"/>
                    </w:rPr>
                  </w:pPr>
                  <w:r>
                    <w:rPr>
                      <w:rFonts w:ascii="宋体" w:hAnsi="宋体"/>
                      <w:b/>
                      <w:sz w:val="18"/>
                      <w:szCs w:val="16"/>
                    </w:rPr>
                    <w:t>1</w:t>
                  </w: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2</w:t>
                  </w:r>
                  <w:r>
                    <w:rPr>
                      <w:rFonts w:ascii="宋体" w:hAnsi="宋体"/>
                      <w:b/>
                      <w:sz w:val="18"/>
                      <w:szCs w:val="16"/>
                    </w:rPr>
                    <w:t>g</w:t>
                  </w:r>
                </w:p>
              </w:tc>
            </w:tr>
            <w:tr w:rsidR="0074083B">
              <w:tblPrEx>
                <w:tblCellMar>
                  <w:top w:w="0" w:type="dxa"/>
                  <w:bottom w:w="0" w:type="dxa"/>
                </w:tblCellMar>
              </w:tblPrEx>
              <w:trPr>
                <w:trHeight w:val="350"/>
              </w:trPr>
              <w:tc>
                <w:tcPr>
                  <w:tcW w:w="1384" w:type="dxa"/>
                  <w:shd w:val="clear" w:color="auto" w:fill="DBE5F1"/>
                </w:tcPr>
                <w:p w:rsidR="0074083B" w:rsidRDefault="001859D7">
                  <w:pPr>
                    <w:rPr>
                      <w:rFonts w:ascii="宋体" w:hAnsi="宋体"/>
                      <w:b/>
                      <w:sz w:val="18"/>
                      <w:szCs w:val="16"/>
                    </w:rPr>
                  </w:pP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屏蔽材料</w:t>
                  </w:r>
                </w:p>
              </w:tc>
              <w:tc>
                <w:tcPr>
                  <w:tcW w:w="2552" w:type="dxa"/>
                </w:tcPr>
                <w:p w:rsidR="0074083B" w:rsidRDefault="001859D7">
                  <w:pPr>
                    <w:rPr>
                      <w:rFonts w:ascii="宋体" w:hAnsi="宋体"/>
                      <w:b/>
                      <w:sz w:val="18"/>
                      <w:szCs w:val="16"/>
                    </w:rPr>
                  </w:pP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金属</w:t>
                  </w:r>
                </w:p>
              </w:tc>
            </w:tr>
            <w:tr w:rsidR="0074083B">
              <w:tblPrEx>
                <w:tblCellMar>
                  <w:top w:w="0" w:type="dxa"/>
                  <w:bottom w:w="0" w:type="dxa"/>
                </w:tblCellMar>
              </w:tblPrEx>
              <w:trPr>
                <w:trHeight w:val="367"/>
              </w:trPr>
              <w:tc>
                <w:tcPr>
                  <w:tcW w:w="3936" w:type="dxa"/>
                  <w:gridSpan w:val="2"/>
                  <w:shd w:val="clear" w:color="auto" w:fill="3333FF"/>
                </w:tcPr>
                <w:p w:rsidR="0074083B" w:rsidRDefault="001859D7">
                  <w:pPr>
                    <w:autoSpaceDE w:val="0"/>
                    <w:autoSpaceDN w:val="0"/>
                    <w:adjustRightInd w:val="0"/>
                    <w:rPr>
                      <w:rFonts w:ascii="宋体" w:hAnsi="宋体"/>
                      <w:b/>
                      <w:color w:val="FFFFFF"/>
                      <w:sz w:val="22"/>
                    </w:rPr>
                  </w:pPr>
                  <w:r>
                    <w:rPr>
                      <w:rFonts w:ascii="宋体" w:hAnsi="宋体" w:hint="eastAsia"/>
                      <w:b/>
                      <w:color w:val="FFFFFF"/>
                      <w:sz w:val="22"/>
                    </w:rPr>
                    <w:t>环境参数</w:t>
                  </w:r>
                </w:p>
              </w:tc>
            </w:tr>
            <w:tr w:rsidR="0074083B">
              <w:tblPrEx>
                <w:tblCellMar>
                  <w:top w:w="0" w:type="dxa"/>
                  <w:bottom w:w="0" w:type="dxa"/>
                </w:tblCellMar>
              </w:tblPrEx>
              <w:trPr>
                <w:trHeight w:val="367"/>
              </w:trPr>
              <w:tc>
                <w:tcPr>
                  <w:tcW w:w="1384" w:type="dxa"/>
                  <w:shd w:val="clear" w:color="auto" w:fill="DBE5F1"/>
                </w:tcPr>
                <w:p w:rsidR="0074083B" w:rsidRDefault="001859D7">
                  <w:pPr>
                    <w:rPr>
                      <w:rFonts w:ascii="宋体" w:hAnsi="宋体"/>
                      <w:b/>
                      <w:sz w:val="18"/>
                      <w:szCs w:val="16"/>
                    </w:rPr>
                  </w:pP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工作温度</w:t>
                  </w:r>
                </w:p>
              </w:tc>
              <w:tc>
                <w:tcPr>
                  <w:tcW w:w="2552" w:type="dxa"/>
                </w:tcPr>
                <w:p w:rsidR="0074083B" w:rsidRDefault="001859D7">
                  <w:pPr>
                    <w:rPr>
                      <w:rFonts w:ascii="宋体" w:hAnsi="宋体"/>
                      <w:b/>
                      <w:sz w:val="18"/>
                      <w:szCs w:val="16"/>
                    </w:rPr>
                  </w:pPr>
                  <w:r>
                    <w:rPr>
                      <w:rFonts w:ascii="宋体" w:hAnsi="宋体" w:cs="黑体"/>
                      <w:b/>
                      <w:kern w:val="0"/>
                      <w:sz w:val="18"/>
                      <w:szCs w:val="16"/>
                    </w:rPr>
                    <w:t>-20</w:t>
                  </w: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℃</w:t>
                  </w:r>
                  <w:r>
                    <w:rPr>
                      <w:rFonts w:ascii="宋体" w:hAnsi="宋体" w:cs="Arial" w:hint="eastAsia"/>
                      <w:b/>
                      <w:kern w:val="0"/>
                      <w:sz w:val="18"/>
                      <w:szCs w:val="16"/>
                    </w:rPr>
                    <w:t>～</w:t>
                  </w:r>
                  <w:r>
                    <w:rPr>
                      <w:rFonts w:ascii="宋体" w:hAnsi="宋体"/>
                      <w:b/>
                      <w:color w:val="000000"/>
                      <w:sz w:val="18"/>
                      <w:szCs w:val="16"/>
                    </w:rPr>
                    <w:t>+</w:t>
                  </w:r>
                  <w:r>
                    <w:rPr>
                      <w:rFonts w:ascii="宋体" w:hAnsi="宋体" w:cs="黑体"/>
                      <w:b/>
                      <w:kern w:val="0"/>
                      <w:sz w:val="18"/>
                      <w:szCs w:val="16"/>
                    </w:rPr>
                    <w:t>50</w:t>
                  </w:r>
                  <w:r>
                    <w:rPr>
                      <w:rFonts w:ascii="宋体" w:hAnsi="宋体" w:cs="PMingLiU" w:hint="eastAsia"/>
                      <w:b/>
                      <w:color w:val="000000"/>
                      <w:sz w:val="18"/>
                      <w:szCs w:val="16"/>
                    </w:rPr>
                    <w:t>℃</w:t>
                  </w:r>
                </w:p>
              </w:tc>
            </w:tr>
            <w:tr w:rsidR="0074083B">
              <w:tblPrEx>
                <w:tblCellMar>
                  <w:top w:w="0" w:type="dxa"/>
                  <w:bottom w:w="0" w:type="dxa"/>
                </w:tblCellMar>
              </w:tblPrEx>
              <w:trPr>
                <w:trHeight w:val="367"/>
              </w:trPr>
              <w:tc>
                <w:tcPr>
                  <w:tcW w:w="1384" w:type="dxa"/>
                  <w:shd w:val="clear" w:color="auto" w:fill="EAF1DD"/>
                </w:tcPr>
                <w:p w:rsidR="0074083B" w:rsidRDefault="001859D7">
                  <w:pPr>
                    <w:rPr>
                      <w:rFonts w:ascii="宋体" w:hAnsi="宋体"/>
                      <w:b/>
                      <w:sz w:val="18"/>
                      <w:szCs w:val="16"/>
                    </w:rPr>
                  </w:pP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存储温度</w:t>
                  </w:r>
                </w:p>
              </w:tc>
              <w:tc>
                <w:tcPr>
                  <w:tcW w:w="2552" w:type="dxa"/>
                  <w:shd w:val="clear" w:color="auto" w:fill="F2F2F2"/>
                </w:tcPr>
                <w:p w:rsidR="0074083B" w:rsidRDefault="001859D7">
                  <w:pPr>
                    <w:rPr>
                      <w:rFonts w:ascii="宋体" w:hAnsi="宋体" w:cs="黑体"/>
                      <w:b/>
                      <w:kern w:val="0"/>
                      <w:sz w:val="18"/>
                      <w:szCs w:val="16"/>
                    </w:rPr>
                  </w:pPr>
                  <w:r>
                    <w:rPr>
                      <w:rFonts w:ascii="宋体" w:hAnsi="宋体" w:cs="黑体"/>
                      <w:b/>
                      <w:kern w:val="0"/>
                      <w:sz w:val="18"/>
                      <w:szCs w:val="16"/>
                    </w:rPr>
                    <w:t>-30</w:t>
                  </w: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℃</w:t>
                  </w:r>
                  <w:r>
                    <w:rPr>
                      <w:rFonts w:ascii="宋体" w:hAnsi="宋体" w:cs="Arial" w:hint="eastAsia"/>
                      <w:b/>
                      <w:kern w:val="0"/>
                      <w:sz w:val="18"/>
                      <w:szCs w:val="16"/>
                    </w:rPr>
                    <w:t>～</w:t>
                  </w:r>
                  <w:r>
                    <w:rPr>
                      <w:rFonts w:ascii="宋体" w:hAnsi="宋体" w:cs="黑体"/>
                      <w:b/>
                      <w:kern w:val="0"/>
                      <w:sz w:val="18"/>
                      <w:szCs w:val="16"/>
                    </w:rPr>
                    <w:t>+75</w:t>
                  </w:r>
                  <w:r>
                    <w:rPr>
                      <w:rFonts w:ascii="宋体" w:hAnsi="宋体" w:cs="黑体" w:hint="eastAsia"/>
                      <w:b/>
                      <w:kern w:val="0"/>
                      <w:sz w:val="18"/>
                      <w:szCs w:val="16"/>
                    </w:rPr>
                    <w:t>℃</w:t>
                  </w:r>
                </w:p>
              </w:tc>
            </w:tr>
            <w:tr w:rsidR="0074083B">
              <w:tblPrEx>
                <w:tblCellMar>
                  <w:top w:w="0" w:type="dxa"/>
                  <w:bottom w:w="0" w:type="dxa"/>
                </w:tblCellMar>
              </w:tblPrEx>
              <w:trPr>
                <w:trHeight w:val="372"/>
              </w:trPr>
              <w:tc>
                <w:tcPr>
                  <w:tcW w:w="1384" w:type="dxa"/>
                  <w:shd w:val="clear" w:color="auto" w:fill="DBE5F1"/>
                </w:tcPr>
                <w:p w:rsidR="0074083B" w:rsidRDefault="001859D7">
                  <w:pPr>
                    <w:rPr>
                      <w:rFonts w:ascii="宋体" w:hAnsi="宋体"/>
                      <w:b/>
                      <w:sz w:val="18"/>
                      <w:szCs w:val="16"/>
                    </w:rPr>
                  </w:pPr>
                  <w:r>
                    <w:rPr>
                      <w:rFonts w:ascii="宋体" w:hAnsi="宋体" w:hint="eastAsia"/>
                      <w:b/>
                      <w:sz w:val="18"/>
                      <w:szCs w:val="16"/>
                    </w:rPr>
                    <w:t>存储湿度</w:t>
                  </w:r>
                </w:p>
              </w:tc>
              <w:tc>
                <w:tcPr>
                  <w:tcW w:w="2552" w:type="dxa"/>
                </w:tcPr>
                <w:p w:rsidR="0074083B" w:rsidRDefault="001859D7">
                  <w:pPr>
                    <w:rPr>
                      <w:rFonts w:ascii="宋体" w:hAnsi="宋体"/>
                      <w:b/>
                      <w:sz w:val="18"/>
                      <w:szCs w:val="16"/>
                    </w:rPr>
                  </w:pPr>
                  <w:r>
                    <w:rPr>
                      <w:rFonts w:ascii="宋体" w:hAnsi="宋体" w:cs="PMingLiU"/>
                      <w:b/>
                      <w:color w:val="000000"/>
                      <w:sz w:val="18"/>
                      <w:szCs w:val="16"/>
                    </w:rPr>
                    <w:t>5%</w:t>
                  </w:r>
                  <w:r>
                    <w:rPr>
                      <w:rFonts w:ascii="宋体" w:hAnsi="宋体" w:cs="Arial" w:hint="eastAsia"/>
                      <w:b/>
                      <w:kern w:val="0"/>
                      <w:sz w:val="18"/>
                      <w:szCs w:val="16"/>
                    </w:rPr>
                    <w:t>～</w:t>
                  </w:r>
                  <w:r>
                    <w:rPr>
                      <w:rFonts w:ascii="宋体" w:hAnsi="宋体" w:cs="PMingLiU"/>
                      <w:b/>
                      <w:color w:val="000000"/>
                      <w:sz w:val="18"/>
                      <w:szCs w:val="16"/>
                    </w:rPr>
                    <w:t>95%</w:t>
                  </w:r>
                  <w:r>
                    <w:rPr>
                      <w:rFonts w:ascii="宋体" w:hAnsi="宋体" w:cs="PMingLiU" w:hint="eastAsia"/>
                      <w:b/>
                      <w:color w:val="000000"/>
                      <w:sz w:val="18"/>
                      <w:szCs w:val="16"/>
                    </w:rPr>
                    <w:t>无凝露</w:t>
                  </w:r>
                </w:p>
              </w:tc>
            </w:tr>
          </w:tbl>
          <w:p w:rsidR="0074083B" w:rsidRDefault="0074083B">
            <w:pPr>
              <w:rPr>
                <w:rFonts w:ascii="PMingLiU" w:hAnsi="PMingLiU"/>
                <w:b/>
                <w:color w:val="0000CC"/>
                <w:sz w:val="28"/>
                <w:szCs w:val="28"/>
              </w:rPr>
            </w:pPr>
          </w:p>
        </w:tc>
      </w:tr>
      <w:tr w:rsidR="0074083B">
        <w:tblPrEx>
          <w:tblCellMar>
            <w:top w:w="0" w:type="dxa"/>
            <w:bottom w:w="0" w:type="dxa"/>
          </w:tblCellMar>
        </w:tblPrEx>
        <w:trPr>
          <w:trHeight w:val="1978"/>
        </w:trPr>
        <w:tc>
          <w:tcPr>
            <w:tcW w:w="5353" w:type="dxa"/>
            <w:vMerge/>
          </w:tcPr>
          <w:p w:rsidR="0074083B" w:rsidRDefault="0074083B">
            <w:pPr>
              <w:jc w:val="left"/>
              <w:rPr>
                <w:rFonts w:ascii="PMingLiU" w:hAnsi="PMingLiU"/>
                <w:b/>
                <w:color w:val="0000CC"/>
                <w:sz w:val="28"/>
                <w:szCs w:val="28"/>
              </w:rPr>
            </w:pPr>
          </w:p>
        </w:tc>
        <w:tc>
          <w:tcPr>
            <w:tcW w:w="4820" w:type="dxa"/>
          </w:tcPr>
          <w:p w:rsidR="0074083B" w:rsidRDefault="001859D7">
            <w:pPr>
              <w:rPr>
                <w:rFonts w:ascii="宋体" w:hAnsi="宋体"/>
                <w:b/>
                <w:color w:val="0000CC"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color w:val="0000CC"/>
                <w:sz w:val="28"/>
                <w:szCs w:val="28"/>
              </w:rPr>
              <w:t>产品应用</w:t>
            </w:r>
          </w:p>
          <w:p w:rsidR="0074083B" w:rsidRDefault="001859D7">
            <w:pPr>
              <w:numPr>
                <w:ilvl w:val="0"/>
                <w:numId w:val="2"/>
              </w:numPr>
              <w:jc w:val="left"/>
              <w:rPr>
                <w:rFonts w:ascii="宋体" w:hAnsi="宋体"/>
                <w:b/>
                <w:sz w:val="18"/>
                <w:szCs w:val="16"/>
              </w:rPr>
            </w:pPr>
            <w:r>
              <w:rPr>
                <w:rFonts w:ascii="宋体" w:hAnsi="宋体" w:hint="eastAsia"/>
                <w:b/>
                <w:sz w:val="18"/>
                <w:szCs w:val="16"/>
              </w:rPr>
              <w:t>仓储物流管理</w:t>
            </w:r>
          </w:p>
          <w:p w:rsidR="0074083B" w:rsidRDefault="001859D7">
            <w:pPr>
              <w:numPr>
                <w:ilvl w:val="0"/>
                <w:numId w:val="2"/>
              </w:numPr>
              <w:jc w:val="left"/>
              <w:rPr>
                <w:rFonts w:ascii="宋体" w:hAnsi="宋体"/>
                <w:b/>
                <w:sz w:val="18"/>
                <w:szCs w:val="16"/>
              </w:rPr>
            </w:pPr>
            <w:r>
              <w:rPr>
                <w:rFonts w:ascii="宋体" w:hAnsi="宋体" w:hint="eastAsia"/>
                <w:b/>
                <w:sz w:val="18"/>
                <w:szCs w:val="16"/>
              </w:rPr>
              <w:t>生产流程控制</w:t>
            </w:r>
          </w:p>
          <w:p w:rsidR="0074083B" w:rsidRDefault="001859D7">
            <w:pPr>
              <w:numPr>
                <w:ilvl w:val="0"/>
                <w:numId w:val="2"/>
              </w:numPr>
              <w:jc w:val="left"/>
              <w:rPr>
                <w:rFonts w:ascii="宋体" w:hAnsi="宋体"/>
                <w:b/>
                <w:sz w:val="18"/>
                <w:szCs w:val="16"/>
              </w:rPr>
            </w:pPr>
            <w:r>
              <w:rPr>
                <w:rFonts w:ascii="宋体" w:hAnsi="宋体" w:hint="eastAsia"/>
                <w:b/>
                <w:sz w:val="18"/>
                <w:szCs w:val="16"/>
              </w:rPr>
              <w:t>资产管理</w:t>
            </w:r>
          </w:p>
          <w:p w:rsidR="0074083B" w:rsidRDefault="001859D7">
            <w:pPr>
              <w:numPr>
                <w:ilvl w:val="0"/>
                <w:numId w:val="2"/>
              </w:numPr>
              <w:jc w:val="left"/>
              <w:rPr>
                <w:rFonts w:ascii="PMingLiU" w:hAnsi="PMingLiU"/>
                <w:b/>
                <w:color w:val="0000CC"/>
                <w:sz w:val="28"/>
                <w:szCs w:val="28"/>
              </w:rPr>
            </w:pPr>
            <w:r>
              <w:rPr>
                <w:rFonts w:ascii="宋体" w:hAnsi="宋体"/>
                <w:b/>
                <w:sz w:val="18"/>
                <w:szCs w:val="16"/>
              </w:rPr>
              <w:t>RFID</w:t>
            </w:r>
            <w:r>
              <w:rPr>
                <w:rFonts w:ascii="宋体" w:hAnsi="宋体" w:hint="eastAsia"/>
                <w:b/>
                <w:sz w:val="18"/>
                <w:szCs w:val="16"/>
              </w:rPr>
              <w:t>嵌入式系统集成</w:t>
            </w:r>
          </w:p>
        </w:tc>
      </w:tr>
    </w:tbl>
    <w:p w:rsidR="0074083B" w:rsidRDefault="0074083B"/>
    <w:p w:rsidR="0074083B" w:rsidRDefault="0074083B">
      <w:pPr>
        <w:widowControl/>
        <w:jc w:val="left"/>
        <w:rPr>
          <w:rFonts w:hint="eastAsia"/>
        </w:rPr>
      </w:pPr>
      <w:bookmarkStart w:id="0" w:name="_GoBack"/>
      <w:bookmarkEnd w:id="0"/>
    </w:p>
    <w:p w:rsidR="005E57AC" w:rsidRDefault="005E57AC">
      <w:pPr>
        <w:widowControl/>
        <w:jc w:val="left"/>
        <w:rPr>
          <w:rFonts w:hint="eastAsia"/>
        </w:rPr>
      </w:pPr>
    </w:p>
    <w:p w:rsidR="008B4E9A" w:rsidRDefault="008B4E9A">
      <w:pPr>
        <w:widowControl/>
        <w:jc w:val="left"/>
        <w:rPr>
          <w:rFonts w:hint="eastAsia"/>
        </w:rPr>
      </w:pPr>
    </w:p>
    <w:p w:rsidR="008B4E9A" w:rsidRDefault="008B4E9A">
      <w:pPr>
        <w:widowControl/>
        <w:jc w:val="left"/>
      </w:pPr>
    </w:p>
    <w:p w:rsidR="0074083B" w:rsidRDefault="001859D7">
      <w:pPr>
        <w:jc w:val="left"/>
        <w:rPr>
          <w:rFonts w:ascii="PMingLiU" w:hAnsi="PMingLiU"/>
          <w:b/>
          <w:color w:val="0000CC"/>
          <w:sz w:val="28"/>
          <w:szCs w:val="28"/>
        </w:rPr>
      </w:pPr>
      <w:r>
        <w:rPr>
          <w:rFonts w:ascii="PMingLiU" w:hAnsi="PMingLiU" w:hint="eastAsia"/>
          <w:b/>
          <w:color w:val="0000CC"/>
          <w:sz w:val="28"/>
          <w:szCs w:val="28"/>
        </w:rPr>
        <w:lastRenderedPageBreak/>
        <w:t>外观结构</w:t>
      </w:r>
      <w:r>
        <w:rPr>
          <w:rFonts w:ascii="PMingLiU" w:hAnsi="PMingLiU"/>
          <w:b/>
          <w:color w:val="0000CC"/>
          <w:sz w:val="28"/>
          <w:szCs w:val="28"/>
        </w:rPr>
        <w:t xml:space="preserve"> </w:t>
      </w:r>
    </w:p>
    <w:p w:rsidR="0074083B" w:rsidRDefault="001859D7">
      <w:pPr>
        <w:rPr>
          <w:szCs w:val="21"/>
        </w:rPr>
      </w:pPr>
      <w:r>
        <w:rPr>
          <w:rFonts w:hint="eastAsia"/>
          <w:szCs w:val="21"/>
        </w:rPr>
        <w:t>JT-918</w:t>
      </w:r>
      <w:r>
        <w:rPr>
          <w:rFonts w:hint="eastAsia"/>
          <w:szCs w:val="21"/>
        </w:rPr>
        <w:t>射频模块外观结构如下所示：</w:t>
      </w:r>
    </w:p>
    <w:p w:rsidR="0074083B" w:rsidRDefault="005E57AC">
      <w:pPr>
        <w:jc w:val="center"/>
      </w:pPr>
      <w:r>
        <w:pict>
          <v:shape id="_x0000_i1028" type="#_x0000_t75" style="width:100.55pt;height:131.75pt">
            <v:imagedata r:id="rId9" o:title="JT-918"/>
          </v:shape>
        </w:pict>
      </w:r>
    </w:p>
    <w:p w:rsidR="0074083B" w:rsidRDefault="001859D7">
      <w:pPr>
        <w:jc w:val="left"/>
        <w:rPr>
          <w:rFonts w:ascii="PMingLiU" w:hAnsi="PMingLiU"/>
          <w:b/>
          <w:color w:val="0000CC"/>
          <w:sz w:val="28"/>
          <w:szCs w:val="28"/>
        </w:rPr>
      </w:pPr>
      <w:r>
        <w:rPr>
          <w:rFonts w:ascii="PMingLiU" w:hAnsi="PMingLiU" w:hint="eastAsia"/>
          <w:b/>
          <w:color w:val="0000CC"/>
          <w:sz w:val="28"/>
          <w:szCs w:val="28"/>
        </w:rPr>
        <w:t>接脚定义</w:t>
      </w:r>
      <w:r>
        <w:rPr>
          <w:rFonts w:ascii="PMingLiU" w:hAnsi="PMingLiU"/>
          <w:b/>
          <w:color w:val="0000CC"/>
          <w:sz w:val="28"/>
          <w:szCs w:val="28"/>
        </w:rPr>
        <w:t xml:space="preserve"> </w:t>
      </w:r>
    </w:p>
    <w:p w:rsidR="0074083B" w:rsidRDefault="0074083B">
      <w:pPr>
        <w:jc w:val="center"/>
      </w:pPr>
    </w:p>
    <w:p w:rsidR="0074083B" w:rsidRPr="005E57AC" w:rsidRDefault="0074083B" w:rsidP="005E57AC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 w:rsidRPr="0074083B">
        <w:rPr>
          <w:rFonts w:ascii="宋体" w:hAnsi="宋体" w:cs="宋体"/>
          <w:kern w:val="0"/>
          <w:sz w:val="24"/>
          <w:szCs w:val="24"/>
        </w:rPr>
        <w:pict>
          <v:shape id="图片框 1027" o:spid="_x0000_i1025" type="#_x0000_t75" style="width:433.35pt;height:299.55pt">
            <v:imagedata r:id="rId10" o:title=""/>
          </v:shape>
        </w:pic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809"/>
        <w:gridCol w:w="1843"/>
        <w:gridCol w:w="5528"/>
      </w:tblGrid>
      <w:tr w:rsidR="0074083B">
        <w:tblPrEx>
          <w:tblCellMar>
            <w:top w:w="0" w:type="dxa"/>
            <w:bottom w:w="0" w:type="dxa"/>
          </w:tblCellMar>
        </w:tblPrEx>
        <w:tc>
          <w:tcPr>
            <w:tcW w:w="1809" w:type="dxa"/>
          </w:tcPr>
          <w:p w:rsidR="0074083B" w:rsidRDefault="001859D7">
            <w:r>
              <w:rPr>
                <w:rFonts w:hint="eastAsia"/>
              </w:rPr>
              <w:t>VBAT</w:t>
            </w:r>
          </w:p>
        </w:tc>
        <w:tc>
          <w:tcPr>
            <w:tcW w:w="1843" w:type="dxa"/>
          </w:tcPr>
          <w:p w:rsidR="0074083B" w:rsidRDefault="001859D7">
            <w:r>
              <w:rPr>
                <w:rFonts w:hint="eastAsia"/>
              </w:rPr>
              <w:t>Pin1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4</w:t>
            </w:r>
          </w:p>
        </w:tc>
        <w:tc>
          <w:tcPr>
            <w:tcW w:w="5528" w:type="dxa"/>
          </w:tcPr>
          <w:p w:rsidR="0074083B" w:rsidRDefault="001859D7">
            <w:r>
              <w:rPr>
                <w:rFonts w:hint="eastAsia"/>
              </w:rPr>
              <w:t>3.7V-5V DC</w:t>
            </w:r>
          </w:p>
        </w:tc>
      </w:tr>
      <w:tr w:rsidR="0074083B">
        <w:tblPrEx>
          <w:tblCellMar>
            <w:top w:w="0" w:type="dxa"/>
            <w:bottom w:w="0" w:type="dxa"/>
          </w:tblCellMar>
        </w:tblPrEx>
        <w:tc>
          <w:tcPr>
            <w:tcW w:w="1809" w:type="dxa"/>
          </w:tcPr>
          <w:p w:rsidR="0074083B" w:rsidRDefault="001859D7">
            <w:r>
              <w:rPr>
                <w:rFonts w:hint="eastAsia"/>
              </w:rPr>
              <w:t>ATMEL_RXD1</w:t>
            </w:r>
          </w:p>
        </w:tc>
        <w:tc>
          <w:tcPr>
            <w:tcW w:w="1843" w:type="dxa"/>
          </w:tcPr>
          <w:p w:rsidR="0074083B" w:rsidRDefault="001859D7">
            <w:r>
              <w:rPr>
                <w:rFonts w:hint="eastAsia"/>
              </w:rPr>
              <w:t>Pin5</w:t>
            </w:r>
          </w:p>
        </w:tc>
        <w:tc>
          <w:tcPr>
            <w:tcW w:w="5528" w:type="dxa"/>
          </w:tcPr>
          <w:p w:rsidR="0074083B" w:rsidRDefault="001859D7">
            <w:r>
              <w:rPr>
                <w:rFonts w:hint="eastAsia"/>
              </w:rPr>
              <w:t>CMOS</w:t>
            </w:r>
            <w:r>
              <w:rPr>
                <w:rFonts w:hint="eastAsia"/>
              </w:rPr>
              <w:t>电平，模块串口接收</w:t>
            </w:r>
          </w:p>
        </w:tc>
      </w:tr>
      <w:tr w:rsidR="0074083B">
        <w:tblPrEx>
          <w:tblCellMar>
            <w:top w:w="0" w:type="dxa"/>
            <w:bottom w:w="0" w:type="dxa"/>
          </w:tblCellMar>
        </w:tblPrEx>
        <w:tc>
          <w:tcPr>
            <w:tcW w:w="1809" w:type="dxa"/>
          </w:tcPr>
          <w:p w:rsidR="0074083B" w:rsidRDefault="001859D7">
            <w:r>
              <w:rPr>
                <w:rFonts w:hint="eastAsia"/>
              </w:rPr>
              <w:t>ATMEL_TXD1</w:t>
            </w:r>
          </w:p>
        </w:tc>
        <w:tc>
          <w:tcPr>
            <w:tcW w:w="1843" w:type="dxa"/>
          </w:tcPr>
          <w:p w:rsidR="0074083B" w:rsidRDefault="001859D7">
            <w:r>
              <w:rPr>
                <w:rFonts w:hint="eastAsia"/>
              </w:rPr>
              <w:t>Pin6</w:t>
            </w:r>
          </w:p>
        </w:tc>
        <w:tc>
          <w:tcPr>
            <w:tcW w:w="5528" w:type="dxa"/>
          </w:tcPr>
          <w:p w:rsidR="0074083B" w:rsidRDefault="001859D7">
            <w:r>
              <w:rPr>
                <w:rFonts w:hint="eastAsia"/>
              </w:rPr>
              <w:t>CMOS</w:t>
            </w:r>
            <w:r>
              <w:rPr>
                <w:rFonts w:hint="eastAsia"/>
              </w:rPr>
              <w:t>电平，模块串口发送</w:t>
            </w:r>
          </w:p>
        </w:tc>
      </w:tr>
      <w:tr w:rsidR="0074083B">
        <w:tblPrEx>
          <w:tblCellMar>
            <w:top w:w="0" w:type="dxa"/>
            <w:bottom w:w="0" w:type="dxa"/>
          </w:tblCellMar>
        </w:tblPrEx>
        <w:tc>
          <w:tcPr>
            <w:tcW w:w="1809" w:type="dxa"/>
          </w:tcPr>
          <w:p w:rsidR="0074083B" w:rsidRDefault="001859D7">
            <w:r>
              <w:rPr>
                <w:rFonts w:hint="eastAsia"/>
              </w:rPr>
              <w:t>GND</w:t>
            </w:r>
          </w:p>
        </w:tc>
        <w:tc>
          <w:tcPr>
            <w:tcW w:w="1843" w:type="dxa"/>
          </w:tcPr>
          <w:p w:rsidR="0074083B" w:rsidRDefault="001859D7">
            <w:r>
              <w:rPr>
                <w:rFonts w:hint="eastAsia"/>
              </w:rPr>
              <w:t>Pin7,8,9,10</w:t>
            </w:r>
          </w:p>
        </w:tc>
        <w:tc>
          <w:tcPr>
            <w:tcW w:w="5528" w:type="dxa"/>
          </w:tcPr>
          <w:p w:rsidR="0074083B" w:rsidRDefault="001859D7">
            <w:r>
              <w:rPr>
                <w:rFonts w:hint="eastAsia"/>
              </w:rPr>
              <w:t>电源地（信号地）</w:t>
            </w:r>
          </w:p>
        </w:tc>
      </w:tr>
      <w:tr w:rsidR="0074083B">
        <w:tblPrEx>
          <w:tblCellMar>
            <w:top w:w="0" w:type="dxa"/>
            <w:bottom w:w="0" w:type="dxa"/>
          </w:tblCellMar>
        </w:tblPrEx>
        <w:tc>
          <w:tcPr>
            <w:tcW w:w="1809" w:type="dxa"/>
          </w:tcPr>
          <w:p w:rsidR="0074083B" w:rsidRDefault="001859D7">
            <w:r>
              <w:rPr>
                <w:rFonts w:hint="eastAsia"/>
              </w:rPr>
              <w:t>EN</w:t>
            </w:r>
          </w:p>
        </w:tc>
        <w:tc>
          <w:tcPr>
            <w:tcW w:w="1843" w:type="dxa"/>
          </w:tcPr>
          <w:p w:rsidR="0074083B" w:rsidRDefault="001859D7">
            <w:r>
              <w:rPr>
                <w:rFonts w:hint="eastAsia"/>
              </w:rPr>
              <w:t>Pin11</w:t>
            </w:r>
          </w:p>
        </w:tc>
        <w:tc>
          <w:tcPr>
            <w:tcW w:w="5528" w:type="dxa"/>
          </w:tcPr>
          <w:p w:rsidR="0074083B" w:rsidRDefault="001859D7">
            <w:r>
              <w:rPr>
                <w:rFonts w:hint="eastAsia"/>
              </w:rPr>
              <w:t>悬空</w:t>
            </w:r>
          </w:p>
        </w:tc>
      </w:tr>
      <w:tr w:rsidR="0074083B">
        <w:tblPrEx>
          <w:tblCellMar>
            <w:top w:w="0" w:type="dxa"/>
            <w:bottom w:w="0" w:type="dxa"/>
          </w:tblCellMar>
        </w:tblPrEx>
        <w:tc>
          <w:tcPr>
            <w:tcW w:w="1809" w:type="dxa"/>
          </w:tcPr>
          <w:p w:rsidR="0074083B" w:rsidRDefault="001859D7">
            <w:r>
              <w:rPr>
                <w:rFonts w:hint="eastAsia"/>
              </w:rPr>
              <w:t>ANT0</w:t>
            </w:r>
          </w:p>
        </w:tc>
        <w:tc>
          <w:tcPr>
            <w:tcW w:w="1843" w:type="dxa"/>
          </w:tcPr>
          <w:p w:rsidR="0074083B" w:rsidRDefault="001859D7">
            <w:r>
              <w:rPr>
                <w:rFonts w:hint="eastAsia"/>
              </w:rPr>
              <w:t>Pin12</w:t>
            </w:r>
          </w:p>
        </w:tc>
        <w:tc>
          <w:tcPr>
            <w:tcW w:w="5528" w:type="dxa"/>
          </w:tcPr>
          <w:p w:rsidR="0074083B" w:rsidRDefault="001859D7">
            <w:r>
              <w:rPr>
                <w:rFonts w:hint="eastAsia"/>
              </w:rPr>
              <w:t>多天线切换控制</w:t>
            </w:r>
            <w:r>
              <w:rPr>
                <w:rFonts w:hint="eastAsia"/>
              </w:rPr>
              <w:t>0</w:t>
            </w:r>
          </w:p>
        </w:tc>
      </w:tr>
      <w:tr w:rsidR="0074083B">
        <w:tblPrEx>
          <w:tblCellMar>
            <w:top w:w="0" w:type="dxa"/>
            <w:bottom w:w="0" w:type="dxa"/>
          </w:tblCellMar>
        </w:tblPrEx>
        <w:tc>
          <w:tcPr>
            <w:tcW w:w="1809" w:type="dxa"/>
          </w:tcPr>
          <w:p w:rsidR="0074083B" w:rsidRDefault="001859D7">
            <w:r>
              <w:rPr>
                <w:rFonts w:hint="eastAsia"/>
              </w:rPr>
              <w:t>ANT1</w:t>
            </w:r>
          </w:p>
        </w:tc>
        <w:tc>
          <w:tcPr>
            <w:tcW w:w="1843" w:type="dxa"/>
          </w:tcPr>
          <w:p w:rsidR="0074083B" w:rsidRDefault="001859D7">
            <w:r>
              <w:rPr>
                <w:rFonts w:hint="eastAsia"/>
              </w:rPr>
              <w:t>Pin13</w:t>
            </w:r>
          </w:p>
        </w:tc>
        <w:tc>
          <w:tcPr>
            <w:tcW w:w="5528" w:type="dxa"/>
          </w:tcPr>
          <w:p w:rsidR="0074083B" w:rsidRDefault="001859D7">
            <w:r>
              <w:rPr>
                <w:rFonts w:hint="eastAsia"/>
              </w:rPr>
              <w:t>多天线切换控制</w:t>
            </w:r>
            <w:r>
              <w:rPr>
                <w:rFonts w:hint="eastAsia"/>
              </w:rPr>
              <w:t xml:space="preserve">1 </w:t>
            </w:r>
          </w:p>
        </w:tc>
      </w:tr>
      <w:tr w:rsidR="0074083B">
        <w:tblPrEx>
          <w:tblCellMar>
            <w:top w:w="0" w:type="dxa"/>
            <w:bottom w:w="0" w:type="dxa"/>
          </w:tblCellMar>
        </w:tblPrEx>
        <w:tc>
          <w:tcPr>
            <w:tcW w:w="1809" w:type="dxa"/>
          </w:tcPr>
          <w:p w:rsidR="0074083B" w:rsidRDefault="001859D7">
            <w:r>
              <w:rPr>
                <w:rFonts w:hint="eastAsia"/>
              </w:rPr>
              <w:t>LED1</w:t>
            </w:r>
          </w:p>
        </w:tc>
        <w:tc>
          <w:tcPr>
            <w:tcW w:w="1843" w:type="dxa"/>
          </w:tcPr>
          <w:p w:rsidR="0074083B" w:rsidRDefault="001859D7">
            <w:r>
              <w:rPr>
                <w:rFonts w:hint="eastAsia"/>
              </w:rPr>
              <w:t>Pin14</w:t>
            </w:r>
          </w:p>
        </w:tc>
        <w:tc>
          <w:tcPr>
            <w:tcW w:w="5528" w:type="dxa"/>
          </w:tcPr>
          <w:p w:rsidR="0074083B" w:rsidRDefault="001859D7">
            <w:r>
              <w:rPr>
                <w:rFonts w:hint="eastAsia"/>
              </w:rPr>
              <w:t>读卡指示信号</w:t>
            </w:r>
          </w:p>
        </w:tc>
      </w:tr>
      <w:tr w:rsidR="0074083B">
        <w:tblPrEx>
          <w:tblCellMar>
            <w:top w:w="0" w:type="dxa"/>
            <w:bottom w:w="0" w:type="dxa"/>
          </w:tblCellMar>
        </w:tblPrEx>
        <w:tc>
          <w:tcPr>
            <w:tcW w:w="1809" w:type="dxa"/>
          </w:tcPr>
          <w:p w:rsidR="0074083B" w:rsidRDefault="001859D7">
            <w:r>
              <w:rPr>
                <w:rFonts w:hint="eastAsia"/>
              </w:rPr>
              <w:t>USBDP</w:t>
            </w:r>
          </w:p>
        </w:tc>
        <w:tc>
          <w:tcPr>
            <w:tcW w:w="1843" w:type="dxa"/>
          </w:tcPr>
          <w:p w:rsidR="0074083B" w:rsidRDefault="001859D7">
            <w:r>
              <w:rPr>
                <w:rFonts w:hint="eastAsia"/>
              </w:rPr>
              <w:t>Pin15</w:t>
            </w:r>
          </w:p>
        </w:tc>
        <w:tc>
          <w:tcPr>
            <w:tcW w:w="5528" w:type="dxa"/>
          </w:tcPr>
          <w:p w:rsidR="0074083B" w:rsidRDefault="001859D7">
            <w:r>
              <w:rPr>
                <w:rFonts w:hint="eastAsia"/>
              </w:rPr>
              <w:t>USB</w:t>
            </w:r>
            <w:r>
              <w:rPr>
                <w:rFonts w:hint="eastAsia"/>
              </w:rPr>
              <w:t>信号</w:t>
            </w:r>
            <w:r>
              <w:rPr>
                <w:rFonts w:hint="eastAsia"/>
              </w:rPr>
              <w:t>DP</w:t>
            </w:r>
          </w:p>
        </w:tc>
      </w:tr>
      <w:tr w:rsidR="0074083B">
        <w:tblPrEx>
          <w:tblCellMar>
            <w:top w:w="0" w:type="dxa"/>
            <w:bottom w:w="0" w:type="dxa"/>
          </w:tblCellMar>
        </w:tblPrEx>
        <w:tc>
          <w:tcPr>
            <w:tcW w:w="1809" w:type="dxa"/>
          </w:tcPr>
          <w:p w:rsidR="0074083B" w:rsidRDefault="001859D7">
            <w:r>
              <w:rPr>
                <w:rFonts w:hint="eastAsia"/>
              </w:rPr>
              <w:t>USBDN</w:t>
            </w:r>
          </w:p>
        </w:tc>
        <w:tc>
          <w:tcPr>
            <w:tcW w:w="1843" w:type="dxa"/>
          </w:tcPr>
          <w:p w:rsidR="0074083B" w:rsidRDefault="001859D7">
            <w:r>
              <w:rPr>
                <w:rFonts w:hint="eastAsia"/>
              </w:rPr>
              <w:t>Pin16</w:t>
            </w:r>
          </w:p>
        </w:tc>
        <w:tc>
          <w:tcPr>
            <w:tcW w:w="5528" w:type="dxa"/>
          </w:tcPr>
          <w:p w:rsidR="0074083B" w:rsidRDefault="001859D7">
            <w:r>
              <w:rPr>
                <w:rFonts w:hint="eastAsia"/>
              </w:rPr>
              <w:t>USB</w:t>
            </w:r>
            <w:r>
              <w:rPr>
                <w:rFonts w:hint="eastAsia"/>
              </w:rPr>
              <w:t>信号</w:t>
            </w:r>
            <w:r>
              <w:rPr>
                <w:rFonts w:hint="eastAsia"/>
              </w:rPr>
              <w:t>DN</w:t>
            </w:r>
          </w:p>
        </w:tc>
      </w:tr>
    </w:tbl>
    <w:p w:rsidR="0074083B" w:rsidRDefault="001859D7">
      <w:pPr>
        <w:rPr>
          <w:szCs w:val="21"/>
        </w:rPr>
      </w:pPr>
      <w:r>
        <w:rPr>
          <w:rFonts w:hint="eastAsia"/>
          <w:szCs w:val="21"/>
        </w:rPr>
        <w:lastRenderedPageBreak/>
        <w:t>结构尺寸安装示意图</w:t>
      </w:r>
      <w:r>
        <w:rPr>
          <w:szCs w:val="21"/>
        </w:rPr>
        <w:t>(mm)</w:t>
      </w:r>
      <w:r>
        <w:rPr>
          <w:rFonts w:hint="eastAsia"/>
          <w:szCs w:val="21"/>
        </w:rPr>
        <w:t>：</w:t>
      </w:r>
    </w:p>
    <w:p w:rsidR="0074083B" w:rsidRDefault="0074083B">
      <w:r>
        <w:pict>
          <v:shape id="图片框 1028" o:spid="_x0000_i1026" type="#_x0000_t75" style="width:436.1pt;height:418.4pt">
            <v:imagedata r:id="rId11" o:title=""/>
          </v:shape>
        </w:pict>
      </w:r>
    </w:p>
    <w:p w:rsidR="0074083B" w:rsidRDefault="0074083B">
      <w:pPr>
        <w:rPr>
          <w:sz w:val="22"/>
        </w:rPr>
      </w:pPr>
    </w:p>
    <w:sectPr w:rsidR="0074083B" w:rsidSect="0074083B">
      <w:pgSz w:w="11906" w:h="16838"/>
      <w:pgMar w:top="993" w:right="849" w:bottom="1440" w:left="993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59D7" w:rsidRDefault="001859D7" w:rsidP="00AB615F">
      <w:r>
        <w:separator/>
      </w:r>
    </w:p>
  </w:endnote>
  <w:endnote w:type="continuationSeparator" w:id="0">
    <w:p w:rsidR="001859D7" w:rsidRDefault="001859D7" w:rsidP="00AB61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59D7" w:rsidRDefault="001859D7" w:rsidP="00AB615F">
      <w:r>
        <w:separator/>
      </w:r>
    </w:p>
  </w:footnote>
  <w:footnote w:type="continuationSeparator" w:id="0">
    <w:p w:rsidR="001859D7" w:rsidRDefault="001859D7" w:rsidP="00AB615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E26A96"/>
    <w:multiLevelType w:val="multilevel"/>
    <w:tmpl w:val="40E26A96"/>
    <w:lvl w:ilvl="0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490A3A1E"/>
    <w:multiLevelType w:val="multilevel"/>
    <w:tmpl w:val="490A3A1E"/>
    <w:lvl w:ilvl="0">
      <w:start w:val="1"/>
      <w:numFmt w:val="bullet"/>
      <w:lvlText w:val="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  <w:color w:val="auto"/>
        <w:sz w:val="18"/>
        <w:szCs w:val="28"/>
        <w:lang w:val="en-US"/>
      </w:rPr>
    </w:lvl>
    <w:lvl w:ilvl="1" w:tentative="1">
      <w:start w:val="1"/>
      <w:numFmt w:val="bullet"/>
      <w:lvlText w:val=""/>
      <w:lvlJc w:val="left"/>
      <w:pPr>
        <w:tabs>
          <w:tab w:val="left" w:pos="960"/>
        </w:tabs>
        <w:ind w:left="960" w:hanging="48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tabs>
          <w:tab w:val="left" w:pos="1440"/>
        </w:tabs>
        <w:ind w:left="1440" w:hanging="48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tabs>
          <w:tab w:val="left" w:pos="1920"/>
        </w:tabs>
        <w:ind w:left="1920" w:hanging="48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tabs>
          <w:tab w:val="left" w:pos="2400"/>
        </w:tabs>
        <w:ind w:left="2400" w:hanging="48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tabs>
          <w:tab w:val="left" w:pos="2880"/>
        </w:tabs>
        <w:ind w:left="2880" w:hanging="48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tabs>
          <w:tab w:val="left" w:pos="3360"/>
        </w:tabs>
        <w:ind w:left="3360" w:hanging="48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tabs>
          <w:tab w:val="left" w:pos="3840"/>
        </w:tabs>
        <w:ind w:left="3840" w:hanging="48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tabs>
          <w:tab w:val="left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4083B"/>
    <w:rsid w:val="0000186A"/>
    <w:rsid w:val="001859D7"/>
    <w:rsid w:val="005E57AC"/>
    <w:rsid w:val="0074083B"/>
    <w:rsid w:val="008B4E9A"/>
    <w:rsid w:val="00AB615F"/>
    <w:rsid w:val="00DB066E"/>
    <w:rsid w:val="00E17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83B"/>
    <w:pPr>
      <w:widowControl w:val="0"/>
      <w:jc w:val="both"/>
    </w:pPr>
    <w:rPr>
      <w:rFonts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4083B"/>
    <w:rPr>
      <w:sz w:val="18"/>
      <w:szCs w:val="18"/>
    </w:rPr>
  </w:style>
  <w:style w:type="paragraph" w:customStyle="1" w:styleId="Default">
    <w:name w:val="Default"/>
    <w:rsid w:val="0074083B"/>
    <w:pPr>
      <w:widowControl w:val="0"/>
      <w:autoSpaceDE w:val="0"/>
      <w:autoSpaceDN w:val="0"/>
      <w:adjustRightInd w:val="0"/>
    </w:pPr>
    <w:rPr>
      <w:rFonts w:ascii="宋体" w:hAnsi="Times New Roman" w:cs="宋体"/>
      <w:color w:val="000000"/>
      <w:sz w:val="24"/>
      <w:szCs w:val="24"/>
      <w:lang w:eastAsia="zh-TW"/>
    </w:rPr>
  </w:style>
  <w:style w:type="character" w:customStyle="1" w:styleId="Char">
    <w:name w:val="批注框文本 Char"/>
    <w:basedOn w:val="a0"/>
    <w:link w:val="a3"/>
    <w:uiPriority w:val="99"/>
    <w:semiHidden/>
    <w:rsid w:val="0074083B"/>
    <w:rPr>
      <w:sz w:val="18"/>
      <w:szCs w:val="18"/>
    </w:rPr>
  </w:style>
  <w:style w:type="paragraph" w:styleId="a4">
    <w:name w:val="header"/>
    <w:basedOn w:val="a"/>
    <w:link w:val="Char0"/>
    <w:semiHidden/>
    <w:unhideWhenUsed/>
    <w:rsid w:val="00AB61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semiHidden/>
    <w:rsid w:val="00AB615F"/>
    <w:rPr>
      <w:rFonts w:cs="Times New Roman"/>
      <w:kern w:val="2"/>
      <w:sz w:val="18"/>
      <w:szCs w:val="18"/>
    </w:rPr>
  </w:style>
  <w:style w:type="paragraph" w:styleId="a5">
    <w:name w:val="footer"/>
    <w:basedOn w:val="a"/>
    <w:link w:val="Char1"/>
    <w:semiHidden/>
    <w:unhideWhenUsed/>
    <w:rsid w:val="00AB61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semiHidden/>
    <w:rsid w:val="00AB615F"/>
    <w:rPr>
      <w:rFonts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155</Words>
  <Characters>890</Characters>
  <Application>Microsoft Office Word</Application>
  <DocSecurity>0</DocSecurity>
  <Lines>7</Lines>
  <Paragraphs>2</Paragraphs>
  <ScaleCrop>false</ScaleCrop>
  <Company>微软中国</Company>
  <LinksUpToDate>false</LinksUpToDate>
  <CharactersWithSpaces>1043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JT-918   R2000远距离四通道模块</dc:title>
  <dc:creator>微软用户</dc:creator>
  <cp:lastModifiedBy>jietongkeji</cp:lastModifiedBy>
  <cp:revision>6</cp:revision>
  <cp:lastPrinted>2013-03-11T07:50:00Z</cp:lastPrinted>
  <dcterms:created xsi:type="dcterms:W3CDTF">2013-05-09T12:55:00Z</dcterms:created>
  <dcterms:modified xsi:type="dcterms:W3CDTF">2015-07-24T08:06:00Z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2052-9.1.0.4429</vt:lpwstr>
  </property>
</Properties>
</file>