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6"/>
        <w:tblpPr w:leftFromText="180" w:rightFromText="180" w:vertAnchor="text" w:horzAnchor="page" w:tblpX="2114" w:tblpY="3642"/>
        <w:tblOverlap w:val="never"/>
        <w:tblW w:w="8522" w:type="dxa"/>
        <w:tbl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single" w:color="404040" w:sz="8" w:space="0"/>
          <w:insideV w:val="single" w:color="40404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138"/>
      </w:tblGrid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C0C0C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7138" w:type="dxa"/>
            <w:shd w:val="clear" w:color="auto" w:fill="C0C0C0"/>
            <w:vAlign w:val="top"/>
          </w:tcPr>
          <w:p>
            <w:r>
              <w:rPr>
                <w:rFonts w:hint="eastAsia"/>
                <w:b/>
                <w:bCs/>
              </w:rPr>
              <w:t>INLAY 9640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80808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型号</w:t>
            </w:r>
          </w:p>
        </w:tc>
        <w:tc>
          <w:tcPr>
            <w:tcW w:w="7138" w:type="dxa"/>
            <w:shd w:val="clear" w:color="auto" w:fill="808080"/>
            <w:vAlign w:val="top"/>
          </w:tcPr>
          <w:p>
            <w:r>
              <w:rPr>
                <w:rFonts w:hint="eastAsia"/>
              </w:rPr>
              <w:t>JT-310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C0C0C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适用领域</w:t>
            </w:r>
          </w:p>
        </w:tc>
        <w:tc>
          <w:tcPr>
            <w:tcW w:w="7138" w:type="dxa"/>
            <w:shd w:val="clear" w:color="auto" w:fill="C0C0C0"/>
            <w:vAlign w:val="top"/>
          </w:tcPr>
          <w:p>
            <w:r>
              <w:rPr>
                <w:rFonts w:hint="eastAsia"/>
              </w:rPr>
              <w:t>适用于物流管理、产线管理、服装管理等领域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80808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频率</w:t>
            </w:r>
          </w:p>
        </w:tc>
        <w:tc>
          <w:tcPr>
            <w:tcW w:w="7138" w:type="dxa"/>
            <w:shd w:val="clear" w:color="auto" w:fill="808080"/>
            <w:vAlign w:val="top"/>
          </w:tcPr>
          <w:p>
            <w:r>
              <w:rPr>
                <w:rFonts w:hint="eastAsia"/>
              </w:rPr>
              <w:t>860~960MHz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C0C0C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协议</w:t>
            </w:r>
          </w:p>
        </w:tc>
        <w:tc>
          <w:tcPr>
            <w:tcW w:w="7138" w:type="dxa"/>
            <w:shd w:val="clear" w:color="auto" w:fill="C0C0C0"/>
            <w:vAlign w:val="top"/>
          </w:tcPr>
          <w:p>
            <w:r>
              <w:rPr>
                <w:rFonts w:hint="eastAsia"/>
              </w:rPr>
              <w:t>EPC Gen 2(</w:t>
            </w:r>
            <w:r>
              <w:t>ISO18000-6C</w:t>
            </w:r>
            <w:r>
              <w:rPr>
                <w:rFonts w:hint="eastAsia"/>
              </w:rPr>
              <w:t>)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80808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芯片</w:t>
            </w:r>
          </w:p>
        </w:tc>
        <w:tc>
          <w:tcPr>
            <w:tcW w:w="7138" w:type="dxa"/>
            <w:shd w:val="clear" w:color="auto" w:fill="808080"/>
            <w:vAlign w:val="top"/>
          </w:tcPr>
          <w:p>
            <w:r>
              <w:rPr>
                <w:rFonts w:hint="eastAsia"/>
              </w:rPr>
              <w:t>Alien H3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C0C0C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芯片容量</w:t>
            </w:r>
          </w:p>
        </w:tc>
        <w:tc>
          <w:tcPr>
            <w:tcW w:w="7138" w:type="dxa"/>
            <w:shd w:val="clear" w:color="auto" w:fill="C0C0C0"/>
            <w:vAlign w:val="top"/>
          </w:tcPr>
          <w:p>
            <w:r>
              <w:rPr>
                <w:rFonts w:hint="eastAsia"/>
              </w:rPr>
              <w:t>EPC 96bit ;  User memory 512bit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80808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材质</w:t>
            </w:r>
          </w:p>
        </w:tc>
        <w:tc>
          <w:tcPr>
            <w:tcW w:w="7138" w:type="dxa"/>
            <w:shd w:val="clear" w:color="auto" w:fill="808080"/>
            <w:vAlign w:val="top"/>
          </w:tcPr>
          <w:p>
            <w:r>
              <w:rPr>
                <w:rFonts w:hint="eastAsia"/>
              </w:rPr>
              <w:t>PVC(背胶/不背胶)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C0C0C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尺寸</w:t>
            </w:r>
          </w:p>
        </w:tc>
        <w:tc>
          <w:tcPr>
            <w:tcW w:w="7138" w:type="dxa"/>
            <w:shd w:val="clear" w:color="auto" w:fill="C0C0C0"/>
            <w:vAlign w:val="top"/>
          </w:tcPr>
          <w:p>
            <w:r>
              <w:rPr>
                <w:rFonts w:hint="eastAsia"/>
              </w:rPr>
              <w:t>98x12x0.2mm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80808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读取距离</w:t>
            </w:r>
          </w:p>
        </w:tc>
        <w:tc>
          <w:tcPr>
            <w:tcW w:w="7138" w:type="dxa"/>
            <w:shd w:val="clear" w:color="auto" w:fill="808080"/>
            <w:vAlign w:val="top"/>
          </w:tcPr>
          <w:p>
            <w:r>
              <w:rPr>
                <w:rFonts w:hint="eastAsia"/>
              </w:rPr>
              <w:t>固定型：25m(输出30dBm基准)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C0C0C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使用寿命</w:t>
            </w:r>
          </w:p>
        </w:tc>
        <w:tc>
          <w:tcPr>
            <w:tcW w:w="7138" w:type="dxa"/>
            <w:shd w:val="clear" w:color="auto" w:fill="C0C0C0"/>
            <w:vAlign w:val="top"/>
          </w:tcPr>
          <w:p>
            <w:r>
              <w:rPr>
                <w:rFonts w:hint="eastAsia"/>
              </w:rPr>
              <w:t>写10W 次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80808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数据保存</w:t>
            </w:r>
          </w:p>
        </w:tc>
        <w:tc>
          <w:tcPr>
            <w:tcW w:w="7138" w:type="dxa"/>
            <w:shd w:val="clear" w:color="auto" w:fill="808080"/>
            <w:vAlign w:val="top"/>
          </w:tcPr>
          <w:p>
            <w:r>
              <w:rPr>
                <w:rFonts w:hint="eastAsia"/>
              </w:rPr>
              <w:t>10年</w:t>
            </w:r>
          </w:p>
        </w:tc>
      </w:tr>
      <w:tr>
        <w:tblPrEx>
          <w:tblBorders>
            <w:top w:val="single" w:color="404040" w:sz="8" w:space="0"/>
            <w:left w:val="single" w:color="404040" w:sz="8" w:space="0"/>
            <w:bottom w:val="single" w:color="404040" w:sz="8" w:space="0"/>
            <w:right w:val="single" w:color="404040" w:sz="8" w:space="0"/>
            <w:insideH w:val="single" w:color="404040" w:sz="8" w:space="0"/>
            <w:insideV w:val="single" w:color="40404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C0C0C0"/>
            <w:vAlign w:val="top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适用温度</w:t>
            </w:r>
          </w:p>
        </w:tc>
        <w:tc>
          <w:tcPr>
            <w:tcW w:w="7138" w:type="dxa"/>
            <w:shd w:val="clear" w:color="auto" w:fill="C0C0C0"/>
            <w:vAlign w:val="top"/>
          </w:tcPr>
          <w:p>
            <w:r>
              <w:rPr>
                <w:rFonts w:hint="eastAsia"/>
              </w:rPr>
              <w:t>-25℃~180℃</w:t>
            </w:r>
          </w:p>
        </w:tc>
      </w:tr>
    </w:tbl>
    <w:p>
      <w:pPr>
        <w:jc w:val="center"/>
        <w:rPr>
          <w:rFonts w:hint="eastAsia" w:eastAsia="宋体"/>
          <w:lang w:eastAsia="zh-CN"/>
        </w:rPr>
      </w:pPr>
      <w:r>
        <w:rPr>
          <w:rFonts w:hint="eastAsia"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1" o:spid="_x0000_s1026" type="#_x0000_t75" style="height:168.75pt;width:141.75pt;rotation:0f;" o:ole="f" fillcolor="#FFFFFF" filled="f" o:preferrelative="t" stroked="f" coordorigin="0,0" coordsize="21600,21600">
            <v:fill on="f" color2="#FFFFFF" focus="0%"/>
            <v:imagedata gain="65536f" blacklevel="0f" gamma="0" o:title="JT-310" r:id="rId5"/>
            <o:lock v:ext="edit" position="f" selection="f" grouping="f" rotation="f" cropping="f" text="f" aspectratio="t"/>
            <w10:wrap type="none"/>
            <w10:anchorlock/>
          </v:shape>
        </w:pi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120A4"/>
    <w:rsid w:val="00121BA6"/>
    <w:rsid w:val="00142131"/>
    <w:rsid w:val="002B2304"/>
    <w:rsid w:val="00450295"/>
    <w:rsid w:val="0047489F"/>
    <w:rsid w:val="00475772"/>
    <w:rsid w:val="004A784D"/>
    <w:rsid w:val="00523B4C"/>
    <w:rsid w:val="005F204D"/>
    <w:rsid w:val="00602060"/>
    <w:rsid w:val="006708E6"/>
    <w:rsid w:val="006B5C66"/>
    <w:rsid w:val="007120A4"/>
    <w:rsid w:val="00871E16"/>
    <w:rsid w:val="008D7D43"/>
    <w:rsid w:val="00936870"/>
    <w:rsid w:val="00985C18"/>
    <w:rsid w:val="00A354AC"/>
    <w:rsid w:val="00A47090"/>
    <w:rsid w:val="00B16A67"/>
    <w:rsid w:val="00BB231E"/>
    <w:rsid w:val="00BF64E8"/>
    <w:rsid w:val="00C274A1"/>
    <w:rsid w:val="00D14549"/>
    <w:rsid w:val="00DD141D"/>
    <w:rsid w:val="00E544BE"/>
    <w:rsid w:val="6DB8279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pPr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  <w:style w:type="table" w:customStyle="1" w:styleId="11">
    <w:name w:val="浅色底纹1"/>
    <w:basedOn w:val="6"/>
    <w:uiPriority w:val="60"/>
    <w:pPr/>
    <w:rPr>
      <w:color w:val="000000"/>
    </w:rPr>
    <w:tblPr>
      <w:tblStyle w:val="6"/>
      <w:tblStyleRowBandSize w:val="1"/>
      <w:tblStyleColBandSize w:val="1"/>
      <w:tblBorders>
        <w:top w:val="single" w:color="000000" w:sz="8" w:space="0"/>
        <w:bottom w:val="single" w:color="000000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</w:rPr>
      <w:tblPr>
        <w:tblStyle w:val="6"/>
        <w:tblLayout w:type="fixed"/>
      </w:tbl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6"/>
        <w:tblLayout w:type="fixed"/>
      </w:tbl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6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6"/>
        <w:tblLayout w:type="fixed"/>
      </w:tblPr>
      <w:tcPr>
        <w:textDirection w:val="lrTb"/>
      </w:tcPr>
    </w:tblStylePr>
    <w:tblStylePr w:type="band1Vert">
      <w:tblPr>
        <w:tblStyle w:val="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  <w:textDirection w:val="lrTb"/>
      </w:tcPr>
    </w:tblStylePr>
    <w:tblStylePr w:type="band1Horz">
      <w:tblPr>
        <w:tblStyle w:val="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  <w:textDirection w:val="lrTb"/>
      </w:tcPr>
    </w:tblStylePr>
  </w:style>
  <w:style w:type="table" w:customStyle="1" w:styleId="12">
    <w:name w:val="浅色底纹 - 强调文字颜色 11"/>
    <w:basedOn w:val="6"/>
    <w:uiPriority w:val="60"/>
    <w:pPr/>
    <w:rPr>
      <w:color w:val="365F90"/>
    </w:rPr>
    <w:tblPr>
      <w:tblStyle w:val="6"/>
      <w:tblStyleRowBandSize w:val="1"/>
      <w:tblStyleColBandSize w:val="1"/>
      <w:tblBorders>
        <w:top w:val="single" w:color="4F81BD" w:sz="8" w:space="0"/>
        <w:bottom w:val="single" w:color="4F81B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</w:rPr>
      <w:tblPr>
        <w:tblStyle w:val="6"/>
        <w:tblLayout w:type="fixed"/>
      </w:tbl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6"/>
        <w:tblLayout w:type="fixed"/>
      </w:tbl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6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6"/>
        <w:tblLayout w:type="fixed"/>
      </w:tblPr>
      <w:tcPr>
        <w:textDirection w:val="lrTb"/>
      </w:tcPr>
    </w:tblStylePr>
    <w:tblStylePr w:type="band1Vert">
      <w:tblPr>
        <w:tblStyle w:val="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  <w:tblStylePr w:type="band1Horz">
      <w:tblPr>
        <w:tblStyle w:val="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</w:style>
  <w:style w:type="table" w:customStyle="1" w:styleId="13">
    <w:name w:val="彩色网格1"/>
    <w:basedOn w:val="6"/>
    <w:uiPriority w:val="73"/>
    <w:pPr/>
    <w:rPr>
      <w:color w:val="000000"/>
    </w:rPr>
    <w:tblPr>
      <w:tblStyle w:val="6"/>
      <w:tblStyleRowBandSize w:val="1"/>
      <w:tblStyleColBandSize w:val="1"/>
      <w:tblBorders>
        <w:insideH w:val="single" w:color="FFFFF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  <w:textDirection w:val="lrTb"/>
    </w:tcPr>
    <w:tblStylePr w:type="firstRow">
      <w:rPr>
        <w:b/>
        <w:bCs/>
      </w:rPr>
      <w:tblPr>
        <w:tblStyle w:val="6"/>
        <w:tblLayout w:type="fixed"/>
      </w:tblPr>
      <w:tcPr>
        <w:shd w:val="clear" w:color="auto" w:fill="999999"/>
        <w:textDirection w:val="lrTb"/>
      </w:tcPr>
    </w:tblStylePr>
    <w:tblStylePr w:type="lastRow">
      <w:rPr>
        <w:b/>
        <w:bCs/>
        <w:color w:val="000000"/>
      </w:rPr>
      <w:tblPr>
        <w:tblStyle w:val="6"/>
        <w:tblLayout w:type="fixed"/>
      </w:tblPr>
      <w:tcPr>
        <w:shd w:val="clear" w:color="auto" w:fill="999999"/>
        <w:textDirection w:val="lrTb"/>
      </w:tcPr>
    </w:tblStylePr>
    <w:tblStylePr w:type="firstCol">
      <w:rPr>
        <w:color w:val="FFFFFF"/>
      </w:rPr>
      <w:tblPr>
        <w:tblStyle w:val="6"/>
        <w:tblLayout w:type="fixed"/>
      </w:tblPr>
      <w:tcPr>
        <w:shd w:val="clear" w:color="auto" w:fill="000000"/>
        <w:textDirection w:val="lrTb"/>
      </w:tcPr>
    </w:tblStylePr>
    <w:tblStylePr w:type="lastCol">
      <w:rPr>
        <w:color w:val="FFFFFF"/>
      </w:rPr>
      <w:tblPr>
        <w:tblStyle w:val="6"/>
        <w:tblLayout w:type="fixed"/>
      </w:tblPr>
      <w:tcPr>
        <w:shd w:val="clear" w:color="auto" w:fill="000000"/>
        <w:textDirection w:val="lrTb"/>
      </w:tcPr>
    </w:tblStylePr>
    <w:tblStylePr w:type="band1Vert">
      <w:tblPr>
        <w:tblStyle w:val="6"/>
        <w:tblLayout w:type="fixed"/>
      </w:tblPr>
      <w:tcPr>
        <w:shd w:val="clear" w:color="auto" w:fill="808080"/>
        <w:textDirection w:val="lrTb"/>
      </w:tcPr>
    </w:tblStylePr>
    <w:tblStylePr w:type="band1Horz">
      <w:tblPr>
        <w:tblStyle w:val="6"/>
        <w:tblLayout w:type="fixed"/>
      </w:tblPr>
      <w:tcPr>
        <w:shd w:val="clear" w:color="auto" w:fill="808080"/>
        <w:textDirection w:val="lrTb"/>
      </w:tcPr>
    </w:tblStylePr>
  </w:style>
  <w:style w:type="table" w:customStyle="1" w:styleId="14">
    <w:name w:val="彩色底纹1"/>
    <w:basedOn w:val="6"/>
    <w:uiPriority w:val="71"/>
    <w:pPr/>
    <w:rPr>
      <w:color w:val="000000"/>
    </w:rPr>
    <w:tblPr>
      <w:tblStyle w:val="6"/>
      <w:tblStyleRowBandSize w:val="1"/>
      <w:tblStyleColBandSize w:val="1"/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  <w:textDirection w:val="lrTb"/>
    </w:tcPr>
    <w:tblStylePr w:type="firstRow">
      <w:rPr>
        <w:b/>
        <w:bCs/>
      </w:rPr>
      <w:tblPr>
        <w:tblStyle w:val="6"/>
        <w:tblLayout w:type="fixed"/>
      </w:tblPr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lastRow">
      <w:rPr>
        <w:b/>
        <w:bCs/>
        <w:color w:val="FFFFFF"/>
      </w:rPr>
      <w:tblPr>
        <w:tblStyle w:val="6"/>
        <w:tblLayout w:type="fixed"/>
      </w:tbl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  <w:textDirection w:val="lrTb"/>
      </w:tcPr>
    </w:tblStylePr>
    <w:tblStylePr w:type="firstCol">
      <w:rPr>
        <w:color w:val="FFFFFF"/>
      </w:rPr>
      <w:tblPr>
        <w:tblStyle w:val="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  <w:textDirection w:val="lrTb"/>
      </w:tcPr>
    </w:tblStylePr>
    <w:tblStylePr w:type="lastCol">
      <w:rPr>
        <w:color w:val="FFFFFF"/>
      </w:rPr>
      <w:tblPr>
        <w:tblStyle w:val="6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  <w:textDirection w:val="lrTb"/>
      </w:tcPr>
    </w:tblStylePr>
    <w:tblStylePr w:type="band1Vert">
      <w:tblPr>
        <w:tblStyle w:val="6"/>
        <w:tblLayout w:type="fixed"/>
      </w:tblPr>
      <w:tcPr>
        <w:shd w:val="clear" w:color="auto" w:fill="999999"/>
        <w:textDirection w:val="lrTb"/>
      </w:tcPr>
    </w:tblStylePr>
    <w:tblStylePr w:type="band1Horz">
      <w:tblPr>
        <w:tblStyle w:val="6"/>
        <w:tblLayout w:type="fixed"/>
      </w:tblPr>
      <w:tcPr>
        <w:shd w:val="clear" w:color="auto" w:fill="808080"/>
        <w:textDirection w:val="lrTb"/>
      </w:tcPr>
    </w:tblStylePr>
    <w:tblStylePr w:type="neCell">
      <w:rPr>
        <w:color w:val="000000"/>
      </w:rPr>
      <w:tblPr>
        <w:tblStyle w:val="6"/>
        <w:tblLayout w:type="fixed"/>
      </w:tblPr>
      <w:tcPr>
        <w:textDirection w:val="lrTb"/>
      </w:tcPr>
    </w:tblStylePr>
    <w:tblStylePr w:type="nwCell">
      <w:rPr>
        <w:color w:val="000000"/>
      </w:rPr>
      <w:tblPr>
        <w:tblStyle w:val="6"/>
        <w:tblLayout w:type="fixed"/>
      </w:tblPr>
      <w:tcPr>
        <w:textDirection w:val="lrTb"/>
      </w:tcPr>
    </w:tblStylePr>
  </w:style>
  <w:style w:type="table" w:customStyle="1" w:styleId="15">
    <w:name w:val="中等深浅网格 31"/>
    <w:basedOn w:val="6"/>
    <w:uiPriority w:val="69"/>
    <w:pPr/>
    <w:tblPr>
      <w:tblStyle w:val="6"/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  <w:textDirection w:val="lrTb"/>
    </w:tcPr>
    <w:tblStylePr w:type="firstRow">
      <w:rPr>
        <w:b/>
        <w:bCs/>
        <w:i w:val="0"/>
        <w:iCs w:val="0"/>
        <w:color w:val="FFFFFF"/>
      </w:rPr>
      <w:tblPr>
        <w:tblStyle w:val="6"/>
        <w:tblLayout w:type="fixed"/>
      </w:tbl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000000"/>
        <w:textDirection w:val="lrTb"/>
      </w:tcPr>
    </w:tblStylePr>
    <w:tblStylePr w:type="lastRow">
      <w:rPr>
        <w:b/>
        <w:bCs/>
        <w:i w:val="0"/>
        <w:iCs w:val="0"/>
        <w:color w:val="FFFFFF"/>
      </w:rPr>
      <w:tblPr>
        <w:tblStyle w:val="6"/>
        <w:tblLayout w:type="fixed"/>
      </w:tbl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000000"/>
        <w:textDirection w:val="lrTb"/>
      </w:tcPr>
    </w:tblStylePr>
    <w:tblStylePr w:type="firstCol">
      <w:rPr>
        <w:b/>
        <w:bCs/>
        <w:i w:val="0"/>
        <w:iCs w:val="0"/>
        <w:color w:val="FFFFFF"/>
      </w:rPr>
      <w:tblPr>
        <w:tblStyle w:val="6"/>
        <w:tblLayout w:type="fixed"/>
      </w:tblPr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000000"/>
        <w:textDirection w:val="lrTb"/>
      </w:tcPr>
    </w:tblStylePr>
    <w:tblStylePr w:type="lastCol">
      <w:rPr>
        <w:b/>
        <w:bCs/>
        <w:i w:val="0"/>
        <w:iCs w:val="0"/>
        <w:color w:val="FFFFFF"/>
      </w:rPr>
      <w:tblPr>
        <w:tblStyle w:val="6"/>
        <w:tblLayout w:type="fixed"/>
      </w:tbl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  <w:textDirection w:val="lrTb"/>
      </w:tcPr>
    </w:tblStylePr>
    <w:tblStylePr w:type="band1Vert">
      <w:tblPr>
        <w:tblStyle w:val="6"/>
        <w:tblLayout w:type="fixed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808080"/>
        <w:textDirection w:val="lrTb"/>
      </w:tcPr>
    </w:tblStylePr>
    <w:tblStylePr w:type="band1Horz">
      <w:tblPr>
        <w:tblStyle w:val="6"/>
        <w:tblLayout w:type="fixed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808080"/>
        <w:textDirection w:val="lrTb"/>
      </w:tcPr>
    </w:tblStylePr>
  </w:style>
  <w:style w:type="table" w:customStyle="1" w:styleId="16">
    <w:name w:val="中等深浅网格 11"/>
    <w:basedOn w:val="6"/>
    <w:uiPriority w:val="67"/>
    <w:pPr/>
    <w:tblPr>
      <w:tblStyle w:val="6"/>
      <w:tblStyleRowBandSize w:val="1"/>
      <w:tblStyleColBandSize w:val="1"/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  <w:textDirection w:val="lrTb"/>
    </w:tcPr>
    <w:tblStylePr w:type="firstRow">
      <w:rPr>
        <w:b/>
        <w:bCs/>
      </w:rPr>
      <w:tblPr>
        <w:tblStyle w:val="6"/>
        <w:tblLayout w:type="fixed"/>
      </w:tblPr>
      <w:tcPr>
        <w:textDirection w:val="lrTb"/>
      </w:tcPr>
    </w:tblStylePr>
    <w:tblStylePr w:type="lastRow">
      <w:rPr>
        <w:b/>
        <w:bCs/>
      </w:rPr>
      <w:tblPr>
        <w:tblStyle w:val="6"/>
        <w:tblLayout w:type="fixed"/>
      </w:tblPr>
      <w:tcPr>
        <w:tcBorders>
          <w:top w:val="single" w:color="404040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6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6"/>
        <w:tblLayout w:type="fixed"/>
      </w:tblPr>
      <w:tcPr>
        <w:textDirection w:val="lrTb"/>
      </w:tcPr>
    </w:tblStylePr>
    <w:tblStylePr w:type="band1Vert">
      <w:tblPr>
        <w:tblStyle w:val="6"/>
        <w:tblLayout w:type="fixed"/>
      </w:tblPr>
      <w:tcPr>
        <w:shd w:val="clear" w:color="auto" w:fill="808080"/>
        <w:textDirection w:val="lrTb"/>
      </w:tcPr>
    </w:tblStylePr>
    <w:tblStylePr w:type="band1Horz">
      <w:tblPr>
        <w:tblStyle w:val="6"/>
        <w:tblLayout w:type="fixed"/>
      </w:tblPr>
      <w:tcPr>
        <w:shd w:val="clear" w:color="auto" w:fill="808080"/>
        <w:textDirection w:val="lrTb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207</Characters>
  <Lines>1</Lines>
  <Paragraphs>1</Paragraphs>
  <TotalTime>0</TotalTime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2015-09-08T07:24:00Z</dcterms:created>
  <dc:creator>jietongkeji</dc:creator>
  <cp:lastModifiedBy>Administrator</cp:lastModifiedBy>
  <dcterms:modified xsi:type="dcterms:W3CDTF">2015-10-10T09:37:26Z</dcterms:modified>
  <dc:title>名称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